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8F" w:rsidRPr="00261345" w:rsidRDefault="0068368F" w:rsidP="00261345">
      <w:pPr>
        <w:spacing w:after="0" w:line="240" w:lineRule="auto"/>
        <w:ind w:firstLine="709"/>
        <w:jc w:val="both"/>
        <w:rPr>
          <w:rFonts w:ascii="Times New Roman" w:hAnsi="Times New Roman" w:cs="Times New Roman"/>
          <w:b/>
          <w:sz w:val="28"/>
          <w:szCs w:val="28"/>
        </w:rPr>
      </w:pPr>
    </w:p>
    <w:p w:rsidR="00261345" w:rsidRPr="00261345" w:rsidRDefault="00261345" w:rsidP="00261345">
      <w:pPr>
        <w:spacing w:after="0" w:line="240" w:lineRule="auto"/>
        <w:rPr>
          <w:rFonts w:ascii="Times New Roman" w:hAnsi="Times New Roman" w:cs="Times New Roman"/>
          <w:b/>
          <w:sz w:val="28"/>
          <w:szCs w:val="28"/>
        </w:rPr>
      </w:pPr>
      <w:r w:rsidRPr="00261345">
        <w:rPr>
          <w:rFonts w:ascii="Times New Roman" w:hAnsi="Times New Roman" w:cs="Times New Roman"/>
          <w:b/>
          <w:sz w:val="28"/>
          <w:szCs w:val="28"/>
        </w:rPr>
        <w:t xml:space="preserve">                                   РОССИЙСКАЯ  ФЕДЕРАЦИЯ</w:t>
      </w:r>
    </w:p>
    <w:p w:rsidR="00261345" w:rsidRPr="00261345" w:rsidRDefault="00261345" w:rsidP="00261345">
      <w:pPr>
        <w:spacing w:after="0" w:line="240" w:lineRule="auto"/>
        <w:ind w:firstLine="709"/>
        <w:rPr>
          <w:rFonts w:ascii="Times New Roman" w:hAnsi="Times New Roman" w:cs="Times New Roman"/>
          <w:b/>
          <w:sz w:val="28"/>
          <w:szCs w:val="28"/>
        </w:rPr>
      </w:pPr>
      <w:r w:rsidRPr="00261345">
        <w:rPr>
          <w:rFonts w:ascii="Times New Roman" w:hAnsi="Times New Roman" w:cs="Times New Roman"/>
          <w:b/>
          <w:sz w:val="28"/>
          <w:szCs w:val="28"/>
        </w:rPr>
        <w:t xml:space="preserve">    ОРЛОВСКАЯ  ОБЛАСТЬ  СВЕРДЛОВСКИЙ  РАЙОН</w:t>
      </w:r>
    </w:p>
    <w:p w:rsidR="00261345" w:rsidRPr="00261345" w:rsidRDefault="00261345" w:rsidP="00261345">
      <w:pPr>
        <w:spacing w:after="0" w:line="240" w:lineRule="auto"/>
        <w:rPr>
          <w:rFonts w:ascii="Times New Roman" w:hAnsi="Times New Roman" w:cs="Times New Roman"/>
          <w:b/>
          <w:sz w:val="28"/>
          <w:szCs w:val="28"/>
        </w:rPr>
      </w:pPr>
      <w:r w:rsidRPr="00261345">
        <w:rPr>
          <w:rFonts w:ascii="Times New Roman" w:hAnsi="Times New Roman" w:cs="Times New Roman"/>
          <w:b/>
          <w:sz w:val="28"/>
          <w:szCs w:val="28"/>
        </w:rPr>
        <w:t>АДМИНИСТРАЦИЯ  КОШЕЛЕВСКОГО СЕЛЬСКОГО ПОСЕЛЕНИЯ</w:t>
      </w:r>
    </w:p>
    <w:p w:rsidR="00261345" w:rsidRPr="00261345" w:rsidRDefault="00261345" w:rsidP="00261345">
      <w:pPr>
        <w:spacing w:after="0" w:line="240" w:lineRule="auto"/>
        <w:ind w:firstLine="709"/>
        <w:jc w:val="both"/>
        <w:rPr>
          <w:rFonts w:ascii="Times New Roman" w:hAnsi="Times New Roman" w:cs="Times New Roman"/>
          <w:b/>
          <w:sz w:val="28"/>
          <w:szCs w:val="28"/>
        </w:rPr>
      </w:pPr>
    </w:p>
    <w:p w:rsidR="00261345" w:rsidRPr="00261345" w:rsidRDefault="00261345" w:rsidP="00261345">
      <w:pPr>
        <w:spacing w:after="0" w:line="240" w:lineRule="auto"/>
        <w:ind w:firstLine="709"/>
        <w:jc w:val="both"/>
        <w:rPr>
          <w:rFonts w:ascii="Times New Roman" w:hAnsi="Times New Roman" w:cs="Times New Roman"/>
          <w:b/>
          <w:sz w:val="28"/>
          <w:szCs w:val="28"/>
        </w:rPr>
      </w:pPr>
    </w:p>
    <w:p w:rsidR="00261345" w:rsidRPr="00261345" w:rsidRDefault="00261345" w:rsidP="00261345">
      <w:pPr>
        <w:spacing w:after="0" w:line="240" w:lineRule="auto"/>
        <w:ind w:firstLine="709"/>
        <w:jc w:val="both"/>
        <w:rPr>
          <w:rFonts w:ascii="Times New Roman" w:hAnsi="Times New Roman" w:cs="Times New Roman"/>
          <w:b/>
          <w:sz w:val="28"/>
          <w:szCs w:val="28"/>
        </w:rPr>
      </w:pPr>
      <w:r w:rsidRPr="00261345">
        <w:rPr>
          <w:rFonts w:ascii="Times New Roman" w:hAnsi="Times New Roman" w:cs="Times New Roman"/>
          <w:b/>
          <w:sz w:val="28"/>
          <w:szCs w:val="28"/>
        </w:rPr>
        <w:t xml:space="preserve">                                     ПОСТАНОВЛЕНИЕ</w:t>
      </w:r>
    </w:p>
    <w:p w:rsidR="00261345" w:rsidRPr="00261345" w:rsidRDefault="00261345" w:rsidP="00261345">
      <w:pPr>
        <w:spacing w:after="0" w:line="240" w:lineRule="auto"/>
        <w:ind w:firstLine="709"/>
        <w:jc w:val="both"/>
        <w:rPr>
          <w:rFonts w:ascii="Times New Roman" w:hAnsi="Times New Roman" w:cs="Times New Roman"/>
          <w:sz w:val="28"/>
          <w:szCs w:val="28"/>
        </w:rPr>
      </w:pPr>
    </w:p>
    <w:p w:rsidR="00261345" w:rsidRPr="00261345" w:rsidRDefault="00261345" w:rsidP="00261345">
      <w:pPr>
        <w:spacing w:after="0" w:line="240" w:lineRule="auto"/>
        <w:ind w:firstLine="709"/>
        <w:jc w:val="both"/>
        <w:rPr>
          <w:rFonts w:ascii="Times New Roman" w:hAnsi="Times New Roman" w:cs="Times New Roman"/>
          <w:sz w:val="28"/>
          <w:szCs w:val="28"/>
        </w:rPr>
      </w:pPr>
    </w:p>
    <w:p w:rsidR="00261345" w:rsidRPr="00261345" w:rsidRDefault="00261345" w:rsidP="00261345">
      <w:pPr>
        <w:spacing w:after="0" w:line="240" w:lineRule="auto"/>
        <w:rPr>
          <w:rFonts w:ascii="Times New Roman" w:hAnsi="Times New Roman" w:cs="Times New Roman"/>
          <w:sz w:val="28"/>
          <w:szCs w:val="28"/>
        </w:rPr>
      </w:pPr>
      <w:r w:rsidRPr="00261345">
        <w:rPr>
          <w:rFonts w:ascii="Times New Roman" w:hAnsi="Times New Roman" w:cs="Times New Roman"/>
          <w:sz w:val="28"/>
          <w:szCs w:val="28"/>
        </w:rPr>
        <w:t xml:space="preserve">       15 января 2018 года                                                      </w:t>
      </w:r>
      <w:r>
        <w:rPr>
          <w:rFonts w:ascii="Times New Roman" w:hAnsi="Times New Roman" w:cs="Times New Roman"/>
          <w:sz w:val="28"/>
          <w:szCs w:val="28"/>
        </w:rPr>
        <w:t xml:space="preserve">              </w:t>
      </w:r>
      <w:r w:rsidRPr="00261345">
        <w:rPr>
          <w:rFonts w:ascii="Times New Roman" w:hAnsi="Times New Roman" w:cs="Times New Roman"/>
          <w:sz w:val="28"/>
          <w:szCs w:val="28"/>
        </w:rPr>
        <w:t xml:space="preserve">№ 1 </w:t>
      </w:r>
    </w:p>
    <w:p w:rsidR="00261345" w:rsidRPr="00261345" w:rsidRDefault="00261345" w:rsidP="00261345">
      <w:pPr>
        <w:spacing w:after="0" w:line="240" w:lineRule="auto"/>
        <w:ind w:firstLine="709"/>
        <w:jc w:val="both"/>
        <w:rPr>
          <w:rFonts w:ascii="Times New Roman" w:hAnsi="Times New Roman" w:cs="Times New Roman"/>
          <w:sz w:val="28"/>
          <w:szCs w:val="28"/>
        </w:rPr>
      </w:pPr>
      <w:r w:rsidRPr="00261345">
        <w:rPr>
          <w:rFonts w:ascii="Times New Roman" w:hAnsi="Times New Roman" w:cs="Times New Roman"/>
          <w:sz w:val="28"/>
          <w:szCs w:val="28"/>
        </w:rPr>
        <w:t xml:space="preserve">д. </w:t>
      </w:r>
      <w:proofErr w:type="spellStart"/>
      <w:r w:rsidRPr="00261345">
        <w:rPr>
          <w:rFonts w:ascii="Times New Roman" w:hAnsi="Times New Roman" w:cs="Times New Roman"/>
          <w:sz w:val="28"/>
          <w:szCs w:val="28"/>
        </w:rPr>
        <w:t>Кошелево</w:t>
      </w:r>
      <w:proofErr w:type="spellEnd"/>
    </w:p>
    <w:p w:rsidR="00261345" w:rsidRPr="00261345" w:rsidRDefault="00261345" w:rsidP="00261345">
      <w:pPr>
        <w:spacing w:after="0" w:line="240" w:lineRule="auto"/>
        <w:ind w:firstLine="709"/>
        <w:jc w:val="both"/>
        <w:rPr>
          <w:rFonts w:ascii="Times New Roman" w:hAnsi="Times New Roman" w:cs="Times New Roman"/>
          <w:sz w:val="28"/>
          <w:szCs w:val="28"/>
        </w:rPr>
      </w:pPr>
    </w:p>
    <w:p w:rsidR="00261345" w:rsidRPr="00261345" w:rsidRDefault="00261345" w:rsidP="00261345">
      <w:pPr>
        <w:spacing w:after="0" w:line="240" w:lineRule="auto"/>
        <w:ind w:firstLine="709"/>
        <w:jc w:val="both"/>
        <w:rPr>
          <w:rFonts w:ascii="Times New Roman" w:hAnsi="Times New Roman" w:cs="Times New Roman"/>
          <w:sz w:val="28"/>
          <w:szCs w:val="28"/>
        </w:rPr>
      </w:pPr>
    </w:p>
    <w:p w:rsidR="00261345" w:rsidRPr="00261345" w:rsidRDefault="00261345" w:rsidP="00261345">
      <w:pPr>
        <w:spacing w:after="0" w:line="240" w:lineRule="auto"/>
        <w:jc w:val="center"/>
        <w:rPr>
          <w:rFonts w:ascii="Times New Roman" w:hAnsi="Times New Roman" w:cs="Times New Roman"/>
          <w:sz w:val="28"/>
          <w:szCs w:val="28"/>
        </w:rPr>
      </w:pPr>
      <w:r w:rsidRPr="00261345">
        <w:rPr>
          <w:rFonts w:ascii="Times New Roman" w:hAnsi="Times New Roman" w:cs="Times New Roman"/>
          <w:sz w:val="28"/>
          <w:szCs w:val="28"/>
        </w:rPr>
        <w:t>Об  утверждении Муниципальной программы «</w:t>
      </w:r>
      <w:proofErr w:type="gramStart"/>
      <w:r w:rsidRPr="00261345">
        <w:rPr>
          <w:rFonts w:ascii="Times New Roman" w:hAnsi="Times New Roman" w:cs="Times New Roman"/>
          <w:sz w:val="28"/>
          <w:szCs w:val="28"/>
        </w:rPr>
        <w:t>Комплексное</w:t>
      </w:r>
      <w:proofErr w:type="gramEnd"/>
    </w:p>
    <w:p w:rsidR="00261345" w:rsidRPr="00261345" w:rsidRDefault="00261345" w:rsidP="00261345">
      <w:pPr>
        <w:spacing w:after="0" w:line="240" w:lineRule="auto"/>
        <w:jc w:val="center"/>
        <w:rPr>
          <w:rFonts w:ascii="Times New Roman" w:hAnsi="Times New Roman" w:cs="Times New Roman"/>
          <w:sz w:val="28"/>
          <w:szCs w:val="28"/>
        </w:rPr>
      </w:pPr>
      <w:r w:rsidRPr="00261345">
        <w:rPr>
          <w:rFonts w:ascii="Times New Roman" w:hAnsi="Times New Roman" w:cs="Times New Roman"/>
          <w:sz w:val="28"/>
          <w:szCs w:val="28"/>
        </w:rPr>
        <w:t xml:space="preserve">развитие социальной инфраструктуры </w:t>
      </w:r>
      <w:proofErr w:type="spellStart"/>
      <w:r w:rsidRPr="00261345">
        <w:rPr>
          <w:rFonts w:ascii="Times New Roman" w:hAnsi="Times New Roman" w:cs="Times New Roman"/>
          <w:sz w:val="28"/>
          <w:szCs w:val="28"/>
        </w:rPr>
        <w:t>Кошелевского</w:t>
      </w:r>
      <w:proofErr w:type="spellEnd"/>
      <w:r w:rsidRPr="00261345">
        <w:rPr>
          <w:rFonts w:ascii="Times New Roman" w:hAnsi="Times New Roman" w:cs="Times New Roman"/>
          <w:sz w:val="28"/>
          <w:szCs w:val="28"/>
        </w:rPr>
        <w:t xml:space="preserve"> </w:t>
      </w:r>
      <w:proofErr w:type="gramStart"/>
      <w:r w:rsidRPr="00261345">
        <w:rPr>
          <w:rFonts w:ascii="Times New Roman" w:hAnsi="Times New Roman" w:cs="Times New Roman"/>
          <w:sz w:val="28"/>
          <w:szCs w:val="28"/>
        </w:rPr>
        <w:t>сельского</w:t>
      </w:r>
      <w:proofErr w:type="gramEnd"/>
    </w:p>
    <w:p w:rsidR="00261345" w:rsidRPr="00261345" w:rsidRDefault="00261345" w:rsidP="00261345">
      <w:pPr>
        <w:spacing w:after="0" w:line="240" w:lineRule="auto"/>
        <w:jc w:val="center"/>
        <w:rPr>
          <w:rFonts w:ascii="Times New Roman" w:hAnsi="Times New Roman" w:cs="Times New Roman"/>
          <w:sz w:val="28"/>
          <w:szCs w:val="28"/>
        </w:rPr>
      </w:pPr>
      <w:r w:rsidRPr="00261345">
        <w:rPr>
          <w:rFonts w:ascii="Times New Roman" w:hAnsi="Times New Roman" w:cs="Times New Roman"/>
          <w:sz w:val="28"/>
          <w:szCs w:val="28"/>
        </w:rPr>
        <w:t>поселения Свердловского района Орловской области на 2018-2028годы»</w:t>
      </w:r>
    </w:p>
    <w:p w:rsidR="00261345" w:rsidRPr="00261345" w:rsidRDefault="00261345" w:rsidP="00261345">
      <w:pPr>
        <w:spacing w:after="0" w:line="240" w:lineRule="auto"/>
        <w:ind w:firstLine="709"/>
        <w:jc w:val="both"/>
        <w:rPr>
          <w:rFonts w:ascii="Times New Roman" w:hAnsi="Times New Roman" w:cs="Times New Roman"/>
          <w:sz w:val="28"/>
          <w:szCs w:val="28"/>
        </w:rPr>
      </w:pPr>
    </w:p>
    <w:p w:rsidR="00261345" w:rsidRPr="00261345" w:rsidRDefault="00261345" w:rsidP="00261345">
      <w:pPr>
        <w:spacing w:after="0" w:line="240" w:lineRule="auto"/>
        <w:ind w:firstLine="709"/>
        <w:jc w:val="both"/>
        <w:rPr>
          <w:rFonts w:ascii="Times New Roman" w:hAnsi="Times New Roman" w:cs="Times New Roman"/>
          <w:sz w:val="28"/>
          <w:szCs w:val="28"/>
        </w:rPr>
      </w:pPr>
      <w:r w:rsidRPr="00261345">
        <w:rPr>
          <w:rFonts w:ascii="Times New Roman" w:hAnsi="Times New Roman" w:cs="Times New Roman"/>
          <w:sz w:val="28"/>
          <w:szCs w:val="28"/>
        </w:rPr>
        <w:t xml:space="preserve">      </w:t>
      </w:r>
      <w:proofErr w:type="gramStart"/>
      <w:r w:rsidRPr="00261345">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261345">
        <w:rPr>
          <w:rFonts w:ascii="Times New Roman" w:hAnsi="Times New Roman" w:cs="Times New Roman"/>
          <w:sz w:val="28"/>
          <w:szCs w:val="28"/>
        </w:rPr>
        <w:t xml:space="preserve">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Генеральным планом </w:t>
      </w:r>
      <w:proofErr w:type="spellStart"/>
      <w:r w:rsidRPr="00261345">
        <w:rPr>
          <w:rFonts w:ascii="Times New Roman" w:hAnsi="Times New Roman" w:cs="Times New Roman"/>
          <w:sz w:val="28"/>
          <w:szCs w:val="28"/>
        </w:rPr>
        <w:t>Кошелевского</w:t>
      </w:r>
      <w:proofErr w:type="spellEnd"/>
      <w:r w:rsidRPr="00261345">
        <w:rPr>
          <w:rFonts w:ascii="Times New Roman" w:hAnsi="Times New Roman" w:cs="Times New Roman"/>
          <w:sz w:val="28"/>
          <w:szCs w:val="28"/>
        </w:rPr>
        <w:t xml:space="preserve"> сельского поселения,   Уставом </w:t>
      </w:r>
      <w:proofErr w:type="spellStart"/>
      <w:r w:rsidRPr="00261345">
        <w:rPr>
          <w:rFonts w:ascii="Times New Roman" w:hAnsi="Times New Roman" w:cs="Times New Roman"/>
          <w:sz w:val="28"/>
          <w:szCs w:val="28"/>
        </w:rPr>
        <w:t>Кошелевского</w:t>
      </w:r>
      <w:proofErr w:type="spellEnd"/>
      <w:r w:rsidRPr="00261345">
        <w:rPr>
          <w:rFonts w:ascii="Times New Roman" w:hAnsi="Times New Roman" w:cs="Times New Roman"/>
          <w:sz w:val="28"/>
          <w:szCs w:val="28"/>
        </w:rPr>
        <w:t xml:space="preserve"> сельского поселения Свердловского района Орловской области, ПОСТАНОВЛЯЮ:</w:t>
      </w:r>
      <w:proofErr w:type="gramEnd"/>
    </w:p>
    <w:p w:rsidR="00261345" w:rsidRPr="00261345" w:rsidRDefault="00261345" w:rsidP="00261345">
      <w:pPr>
        <w:spacing w:after="0" w:line="240" w:lineRule="auto"/>
        <w:ind w:firstLine="709"/>
        <w:jc w:val="both"/>
        <w:rPr>
          <w:rFonts w:ascii="Times New Roman" w:hAnsi="Times New Roman" w:cs="Times New Roman"/>
          <w:sz w:val="28"/>
          <w:szCs w:val="28"/>
        </w:rPr>
      </w:pPr>
    </w:p>
    <w:p w:rsidR="00261345" w:rsidRPr="00261345" w:rsidRDefault="00261345" w:rsidP="00261345">
      <w:pPr>
        <w:spacing w:after="0" w:line="240" w:lineRule="auto"/>
        <w:ind w:firstLine="709"/>
        <w:jc w:val="both"/>
        <w:rPr>
          <w:rFonts w:ascii="Times New Roman" w:hAnsi="Times New Roman" w:cs="Times New Roman"/>
          <w:sz w:val="28"/>
          <w:szCs w:val="28"/>
        </w:rPr>
      </w:pPr>
      <w:r w:rsidRPr="00261345">
        <w:rPr>
          <w:rFonts w:ascii="Times New Roman" w:hAnsi="Times New Roman" w:cs="Times New Roman"/>
          <w:sz w:val="28"/>
          <w:szCs w:val="28"/>
        </w:rPr>
        <w:t xml:space="preserve">    1. Утвердить Муниципальную программу «Ком</w:t>
      </w:r>
      <w:r>
        <w:rPr>
          <w:rFonts w:ascii="Times New Roman" w:hAnsi="Times New Roman" w:cs="Times New Roman"/>
          <w:sz w:val="28"/>
          <w:szCs w:val="28"/>
        </w:rPr>
        <w:t xml:space="preserve">плексное развитие социальной инфраструктуры </w:t>
      </w:r>
      <w:proofErr w:type="spellStart"/>
      <w:r w:rsidRPr="00261345">
        <w:rPr>
          <w:rFonts w:ascii="Times New Roman" w:hAnsi="Times New Roman" w:cs="Times New Roman"/>
          <w:sz w:val="28"/>
          <w:szCs w:val="28"/>
        </w:rPr>
        <w:t>Кошелевского</w:t>
      </w:r>
      <w:proofErr w:type="spellEnd"/>
      <w:r w:rsidRPr="00261345">
        <w:rPr>
          <w:rFonts w:ascii="Times New Roman" w:hAnsi="Times New Roman" w:cs="Times New Roman"/>
          <w:sz w:val="28"/>
          <w:szCs w:val="28"/>
        </w:rPr>
        <w:t xml:space="preserve"> сельского поселения Свердловского  района Орловской области на 2018-2028годы» согласно приложению. </w:t>
      </w:r>
    </w:p>
    <w:p w:rsidR="00261345" w:rsidRPr="00261345" w:rsidRDefault="00261345" w:rsidP="00261345">
      <w:pPr>
        <w:spacing w:after="0" w:line="240" w:lineRule="auto"/>
        <w:ind w:firstLine="709"/>
        <w:jc w:val="both"/>
        <w:rPr>
          <w:rFonts w:ascii="Times New Roman" w:hAnsi="Times New Roman" w:cs="Times New Roman"/>
          <w:sz w:val="28"/>
          <w:szCs w:val="28"/>
        </w:rPr>
      </w:pPr>
    </w:p>
    <w:p w:rsidR="00261345" w:rsidRPr="00261345" w:rsidRDefault="00261345" w:rsidP="00261345">
      <w:pPr>
        <w:spacing w:after="0" w:line="240" w:lineRule="auto"/>
        <w:ind w:firstLine="709"/>
        <w:jc w:val="both"/>
        <w:rPr>
          <w:rFonts w:ascii="Times New Roman" w:hAnsi="Times New Roman" w:cs="Times New Roman"/>
          <w:sz w:val="28"/>
          <w:szCs w:val="28"/>
        </w:rPr>
      </w:pPr>
      <w:r w:rsidRPr="00261345">
        <w:rPr>
          <w:rFonts w:ascii="Times New Roman" w:hAnsi="Times New Roman" w:cs="Times New Roman"/>
          <w:sz w:val="28"/>
          <w:szCs w:val="28"/>
        </w:rPr>
        <w:t xml:space="preserve">     2. Настоящее постановление вступает в силу с момента подписания и подлежит размещению на официальном сайте Администрации </w:t>
      </w:r>
      <w:proofErr w:type="spellStart"/>
      <w:r w:rsidRPr="00261345">
        <w:rPr>
          <w:rFonts w:ascii="Times New Roman" w:hAnsi="Times New Roman" w:cs="Times New Roman"/>
          <w:sz w:val="28"/>
          <w:szCs w:val="28"/>
        </w:rPr>
        <w:t>Кошелевского</w:t>
      </w:r>
      <w:proofErr w:type="spellEnd"/>
      <w:r w:rsidRPr="00261345">
        <w:rPr>
          <w:rFonts w:ascii="Times New Roman" w:hAnsi="Times New Roman" w:cs="Times New Roman"/>
          <w:sz w:val="28"/>
          <w:szCs w:val="28"/>
        </w:rPr>
        <w:t xml:space="preserve"> сельского поселения в сети «Интернет» Свердловского района Орловской области.</w:t>
      </w:r>
    </w:p>
    <w:p w:rsidR="00261345" w:rsidRPr="00261345" w:rsidRDefault="00261345" w:rsidP="00261345">
      <w:pPr>
        <w:spacing w:after="0" w:line="240" w:lineRule="auto"/>
        <w:ind w:firstLine="709"/>
        <w:jc w:val="both"/>
        <w:rPr>
          <w:rFonts w:ascii="Times New Roman" w:hAnsi="Times New Roman" w:cs="Times New Roman"/>
          <w:sz w:val="28"/>
          <w:szCs w:val="28"/>
        </w:rPr>
      </w:pPr>
    </w:p>
    <w:p w:rsidR="00261345" w:rsidRPr="00261345" w:rsidRDefault="00261345" w:rsidP="00261345">
      <w:pPr>
        <w:spacing w:after="0" w:line="240" w:lineRule="auto"/>
        <w:ind w:firstLine="709"/>
        <w:jc w:val="both"/>
        <w:rPr>
          <w:rFonts w:ascii="Times New Roman" w:hAnsi="Times New Roman" w:cs="Times New Roman"/>
          <w:sz w:val="28"/>
          <w:szCs w:val="28"/>
        </w:rPr>
      </w:pPr>
      <w:r w:rsidRPr="00261345">
        <w:rPr>
          <w:rFonts w:ascii="Times New Roman" w:hAnsi="Times New Roman" w:cs="Times New Roman"/>
          <w:sz w:val="28"/>
          <w:szCs w:val="28"/>
        </w:rPr>
        <w:t xml:space="preserve">     3. </w:t>
      </w:r>
      <w:proofErr w:type="gramStart"/>
      <w:r w:rsidRPr="00261345">
        <w:rPr>
          <w:rFonts w:ascii="Times New Roman" w:hAnsi="Times New Roman" w:cs="Times New Roman"/>
          <w:sz w:val="28"/>
          <w:szCs w:val="28"/>
        </w:rPr>
        <w:t>Контроль за</w:t>
      </w:r>
      <w:proofErr w:type="gramEnd"/>
      <w:r w:rsidRPr="00261345">
        <w:rPr>
          <w:rFonts w:ascii="Times New Roman" w:hAnsi="Times New Roman" w:cs="Times New Roman"/>
          <w:sz w:val="28"/>
          <w:szCs w:val="28"/>
        </w:rPr>
        <w:t xml:space="preserve"> исполнением  постановления оставляю за собой.</w:t>
      </w:r>
    </w:p>
    <w:p w:rsidR="00261345" w:rsidRDefault="00261345" w:rsidP="00261345">
      <w:pPr>
        <w:spacing w:after="0" w:line="240" w:lineRule="auto"/>
        <w:ind w:firstLine="709"/>
        <w:jc w:val="both"/>
        <w:rPr>
          <w:rFonts w:ascii="Times New Roman" w:hAnsi="Times New Roman" w:cs="Times New Roman"/>
          <w:sz w:val="28"/>
          <w:szCs w:val="28"/>
        </w:rPr>
      </w:pPr>
    </w:p>
    <w:p w:rsidR="00261345" w:rsidRDefault="00261345" w:rsidP="00261345">
      <w:pPr>
        <w:spacing w:after="0" w:line="240" w:lineRule="auto"/>
        <w:ind w:firstLine="709"/>
        <w:jc w:val="both"/>
        <w:rPr>
          <w:rFonts w:ascii="Times New Roman" w:hAnsi="Times New Roman" w:cs="Times New Roman"/>
          <w:sz w:val="28"/>
          <w:szCs w:val="28"/>
        </w:rPr>
      </w:pPr>
    </w:p>
    <w:p w:rsidR="00261345" w:rsidRDefault="00261345" w:rsidP="00261345">
      <w:pPr>
        <w:spacing w:after="0" w:line="240" w:lineRule="auto"/>
        <w:ind w:firstLine="709"/>
        <w:jc w:val="both"/>
        <w:rPr>
          <w:rFonts w:ascii="Times New Roman" w:hAnsi="Times New Roman" w:cs="Times New Roman"/>
          <w:sz w:val="28"/>
          <w:szCs w:val="28"/>
        </w:rPr>
      </w:pPr>
    </w:p>
    <w:p w:rsidR="00261345" w:rsidRDefault="00261345" w:rsidP="00261345">
      <w:pPr>
        <w:spacing w:after="0" w:line="240" w:lineRule="auto"/>
        <w:ind w:firstLine="709"/>
        <w:jc w:val="both"/>
        <w:rPr>
          <w:rFonts w:ascii="Times New Roman" w:hAnsi="Times New Roman" w:cs="Times New Roman"/>
          <w:sz w:val="28"/>
          <w:szCs w:val="28"/>
        </w:rPr>
      </w:pPr>
    </w:p>
    <w:p w:rsidR="00261345" w:rsidRPr="00261345" w:rsidRDefault="00261345" w:rsidP="00261345">
      <w:pPr>
        <w:spacing w:after="0" w:line="240" w:lineRule="auto"/>
        <w:ind w:firstLine="709"/>
        <w:jc w:val="both"/>
        <w:rPr>
          <w:rFonts w:ascii="Times New Roman" w:hAnsi="Times New Roman" w:cs="Times New Roman"/>
          <w:sz w:val="28"/>
          <w:szCs w:val="28"/>
        </w:rPr>
      </w:pPr>
    </w:p>
    <w:p w:rsidR="00261345" w:rsidRPr="00261345" w:rsidRDefault="00261345" w:rsidP="00261345">
      <w:pPr>
        <w:spacing w:after="0" w:line="240" w:lineRule="auto"/>
        <w:ind w:firstLine="709"/>
        <w:jc w:val="both"/>
        <w:rPr>
          <w:rFonts w:ascii="Times New Roman" w:hAnsi="Times New Roman" w:cs="Times New Roman"/>
          <w:sz w:val="28"/>
          <w:szCs w:val="28"/>
        </w:rPr>
      </w:pPr>
      <w:r w:rsidRPr="00261345">
        <w:rPr>
          <w:rFonts w:ascii="Times New Roman" w:hAnsi="Times New Roman" w:cs="Times New Roman"/>
          <w:sz w:val="28"/>
          <w:szCs w:val="28"/>
        </w:rPr>
        <w:t xml:space="preserve">Глава  </w:t>
      </w:r>
      <w:proofErr w:type="spellStart"/>
      <w:r w:rsidRPr="00261345">
        <w:rPr>
          <w:rFonts w:ascii="Times New Roman" w:hAnsi="Times New Roman" w:cs="Times New Roman"/>
          <w:sz w:val="28"/>
          <w:szCs w:val="28"/>
        </w:rPr>
        <w:t>Кошелевского</w:t>
      </w:r>
      <w:proofErr w:type="spellEnd"/>
    </w:p>
    <w:p w:rsidR="00261345" w:rsidRPr="00261345" w:rsidRDefault="00261345" w:rsidP="00261345">
      <w:pPr>
        <w:spacing w:after="0" w:line="240" w:lineRule="auto"/>
        <w:ind w:firstLine="709"/>
        <w:jc w:val="both"/>
        <w:rPr>
          <w:rFonts w:ascii="Times New Roman" w:hAnsi="Times New Roman" w:cs="Times New Roman"/>
          <w:sz w:val="28"/>
          <w:szCs w:val="28"/>
        </w:rPr>
      </w:pPr>
      <w:r w:rsidRPr="00261345">
        <w:rPr>
          <w:rFonts w:ascii="Times New Roman" w:hAnsi="Times New Roman" w:cs="Times New Roman"/>
          <w:sz w:val="28"/>
          <w:szCs w:val="28"/>
        </w:rPr>
        <w:t>сельского поселения                                                                Ю.В.Гуров</w:t>
      </w:r>
    </w:p>
    <w:p w:rsidR="00261345" w:rsidRPr="0011134E" w:rsidRDefault="00261345" w:rsidP="00261345">
      <w:pPr>
        <w:spacing w:after="0" w:line="240" w:lineRule="auto"/>
        <w:jc w:val="both"/>
        <w:rPr>
          <w:rFonts w:ascii="Times New Roman" w:hAnsi="Times New Roman" w:cs="Times New Roman"/>
          <w:sz w:val="28"/>
          <w:szCs w:val="28"/>
        </w:rPr>
      </w:pPr>
    </w:p>
    <w:p w:rsidR="00BF017F" w:rsidRPr="00261345" w:rsidRDefault="00BF017F" w:rsidP="00261345">
      <w:pPr>
        <w:spacing w:after="0" w:line="240" w:lineRule="auto"/>
        <w:jc w:val="right"/>
        <w:rPr>
          <w:rFonts w:ascii="Times New Roman" w:hAnsi="Times New Roman" w:cs="Times New Roman"/>
          <w:sz w:val="24"/>
          <w:szCs w:val="24"/>
        </w:rPr>
      </w:pPr>
      <w:r w:rsidRPr="00261345">
        <w:rPr>
          <w:rFonts w:ascii="Times New Roman" w:hAnsi="Times New Roman" w:cs="Times New Roman"/>
          <w:sz w:val="24"/>
          <w:szCs w:val="24"/>
        </w:rPr>
        <w:t xml:space="preserve">Приложение  </w:t>
      </w:r>
    </w:p>
    <w:p w:rsidR="00261345" w:rsidRDefault="00BF017F" w:rsidP="00261345">
      <w:pPr>
        <w:spacing w:after="0" w:line="240" w:lineRule="auto"/>
        <w:jc w:val="right"/>
        <w:rPr>
          <w:rFonts w:ascii="Times New Roman" w:hAnsi="Times New Roman" w:cs="Times New Roman"/>
          <w:sz w:val="24"/>
          <w:szCs w:val="24"/>
        </w:rPr>
      </w:pPr>
      <w:r w:rsidRPr="00261345">
        <w:rPr>
          <w:rFonts w:ascii="Times New Roman" w:hAnsi="Times New Roman" w:cs="Times New Roman"/>
          <w:sz w:val="24"/>
          <w:szCs w:val="24"/>
        </w:rPr>
        <w:t xml:space="preserve">к постановлению администрации </w:t>
      </w:r>
    </w:p>
    <w:p w:rsidR="00BF017F" w:rsidRPr="00261345" w:rsidRDefault="00107E77" w:rsidP="00261345">
      <w:pPr>
        <w:spacing w:after="0" w:line="240" w:lineRule="auto"/>
        <w:jc w:val="right"/>
        <w:rPr>
          <w:rFonts w:ascii="Times New Roman" w:hAnsi="Times New Roman" w:cs="Times New Roman"/>
          <w:sz w:val="24"/>
          <w:szCs w:val="24"/>
        </w:rPr>
      </w:pPr>
      <w:proofErr w:type="spellStart"/>
      <w:r w:rsidRPr="00261345">
        <w:rPr>
          <w:rFonts w:ascii="Times New Roman" w:hAnsi="Times New Roman" w:cs="Times New Roman"/>
          <w:sz w:val="24"/>
          <w:szCs w:val="24"/>
        </w:rPr>
        <w:t>Кошелевск</w:t>
      </w:r>
      <w:r w:rsidR="0011134E" w:rsidRPr="00261345">
        <w:rPr>
          <w:rFonts w:ascii="Times New Roman" w:hAnsi="Times New Roman" w:cs="Times New Roman"/>
          <w:sz w:val="24"/>
          <w:szCs w:val="24"/>
        </w:rPr>
        <w:t>ого</w:t>
      </w:r>
      <w:proofErr w:type="spellEnd"/>
      <w:r w:rsidR="00BF017F" w:rsidRPr="00261345">
        <w:rPr>
          <w:rFonts w:ascii="Times New Roman" w:hAnsi="Times New Roman" w:cs="Times New Roman"/>
          <w:sz w:val="24"/>
          <w:szCs w:val="24"/>
        </w:rPr>
        <w:t xml:space="preserve">  сельского поселения </w:t>
      </w:r>
    </w:p>
    <w:p w:rsidR="00BF017F" w:rsidRPr="00261345" w:rsidRDefault="0011134E" w:rsidP="00261345">
      <w:pPr>
        <w:spacing w:after="0" w:line="240" w:lineRule="auto"/>
        <w:jc w:val="right"/>
        <w:rPr>
          <w:rFonts w:ascii="Times New Roman" w:hAnsi="Times New Roman" w:cs="Times New Roman"/>
          <w:sz w:val="24"/>
          <w:szCs w:val="24"/>
        </w:rPr>
      </w:pPr>
      <w:r w:rsidRPr="00261345">
        <w:rPr>
          <w:rFonts w:ascii="Times New Roman" w:hAnsi="Times New Roman" w:cs="Times New Roman"/>
          <w:sz w:val="24"/>
          <w:szCs w:val="24"/>
        </w:rPr>
        <w:t xml:space="preserve">от   </w:t>
      </w:r>
      <w:r w:rsidR="00414A4F" w:rsidRPr="00261345">
        <w:rPr>
          <w:rFonts w:ascii="Times New Roman" w:hAnsi="Times New Roman" w:cs="Times New Roman"/>
          <w:sz w:val="24"/>
          <w:szCs w:val="24"/>
        </w:rPr>
        <w:t>15</w:t>
      </w:r>
      <w:r w:rsidR="00AF7555" w:rsidRPr="00261345">
        <w:rPr>
          <w:rFonts w:ascii="Times New Roman" w:hAnsi="Times New Roman" w:cs="Times New Roman"/>
          <w:sz w:val="24"/>
          <w:szCs w:val="24"/>
        </w:rPr>
        <w:t>.</w:t>
      </w:r>
      <w:r w:rsidRPr="00261345">
        <w:rPr>
          <w:rFonts w:ascii="Times New Roman" w:hAnsi="Times New Roman" w:cs="Times New Roman"/>
          <w:sz w:val="24"/>
          <w:szCs w:val="24"/>
        </w:rPr>
        <w:t>01.2018 г</w:t>
      </w:r>
      <w:r w:rsidR="00AF7555" w:rsidRPr="00261345">
        <w:rPr>
          <w:rFonts w:ascii="Times New Roman" w:hAnsi="Times New Roman" w:cs="Times New Roman"/>
          <w:sz w:val="24"/>
          <w:szCs w:val="24"/>
        </w:rPr>
        <w:t>.</w:t>
      </w:r>
      <w:r w:rsidRPr="00261345">
        <w:rPr>
          <w:rFonts w:ascii="Times New Roman" w:hAnsi="Times New Roman" w:cs="Times New Roman"/>
          <w:sz w:val="24"/>
          <w:szCs w:val="24"/>
        </w:rPr>
        <w:t xml:space="preserve"> </w:t>
      </w:r>
      <w:r w:rsidR="00AF7555" w:rsidRPr="00261345">
        <w:rPr>
          <w:rFonts w:ascii="Times New Roman" w:hAnsi="Times New Roman" w:cs="Times New Roman"/>
          <w:sz w:val="24"/>
          <w:szCs w:val="24"/>
        </w:rPr>
        <w:t xml:space="preserve">  </w:t>
      </w:r>
      <w:r w:rsidRPr="00261345">
        <w:rPr>
          <w:rFonts w:ascii="Times New Roman" w:hAnsi="Times New Roman" w:cs="Times New Roman"/>
          <w:sz w:val="24"/>
          <w:szCs w:val="24"/>
        </w:rPr>
        <w:t>№</w:t>
      </w:r>
      <w:r w:rsidR="00AF7555" w:rsidRPr="00261345">
        <w:rPr>
          <w:rFonts w:ascii="Times New Roman" w:hAnsi="Times New Roman" w:cs="Times New Roman"/>
          <w:sz w:val="24"/>
          <w:szCs w:val="24"/>
        </w:rPr>
        <w:t xml:space="preserve"> 01</w:t>
      </w:r>
      <w:r w:rsidRPr="00261345">
        <w:rPr>
          <w:rFonts w:ascii="Times New Roman" w:hAnsi="Times New Roman" w:cs="Times New Roman"/>
          <w:sz w:val="24"/>
          <w:szCs w:val="24"/>
        </w:rPr>
        <w:t xml:space="preserve">  </w:t>
      </w:r>
    </w:p>
    <w:p w:rsidR="00A62E30" w:rsidRDefault="00A62E30" w:rsidP="00BF017F">
      <w:pPr>
        <w:rPr>
          <w:rFonts w:ascii="Times New Roman" w:hAnsi="Times New Roman" w:cs="Times New Roman"/>
          <w:b/>
          <w:bCs/>
          <w:caps/>
          <w:sz w:val="28"/>
          <w:szCs w:val="28"/>
        </w:rPr>
      </w:pPr>
    </w:p>
    <w:p w:rsidR="00F96C62" w:rsidRPr="00F96C62" w:rsidRDefault="00F96C62" w:rsidP="00F0175E">
      <w:pPr>
        <w:spacing w:after="0"/>
        <w:jc w:val="center"/>
        <w:rPr>
          <w:rFonts w:ascii="Times New Roman" w:hAnsi="Times New Roman" w:cs="Times New Roman"/>
          <w:b/>
          <w:bCs/>
          <w:caps/>
          <w:sz w:val="28"/>
          <w:szCs w:val="28"/>
        </w:rPr>
      </w:pPr>
      <w:r w:rsidRPr="00F96C62">
        <w:rPr>
          <w:rFonts w:ascii="Times New Roman" w:hAnsi="Times New Roman" w:cs="Times New Roman"/>
          <w:b/>
          <w:bCs/>
          <w:caps/>
          <w:sz w:val="28"/>
          <w:szCs w:val="28"/>
        </w:rPr>
        <w:t>муниципальная Программа</w:t>
      </w:r>
    </w:p>
    <w:p w:rsidR="00F96C62" w:rsidRPr="00F96C62" w:rsidRDefault="00F96C62" w:rsidP="00F0175E">
      <w:pPr>
        <w:spacing w:after="0"/>
        <w:jc w:val="center"/>
        <w:rPr>
          <w:rFonts w:ascii="Times New Roman" w:hAnsi="Times New Roman" w:cs="Times New Roman"/>
          <w:b/>
          <w:bCs/>
          <w:caps/>
          <w:sz w:val="28"/>
          <w:szCs w:val="28"/>
        </w:rPr>
      </w:pPr>
      <w:r w:rsidRPr="00F96C62">
        <w:rPr>
          <w:rFonts w:ascii="Times New Roman" w:hAnsi="Times New Roman" w:cs="Times New Roman"/>
          <w:b/>
          <w:bCs/>
          <w:caps/>
          <w:sz w:val="28"/>
          <w:szCs w:val="28"/>
        </w:rPr>
        <w:t>«комплексное развитие</w:t>
      </w:r>
    </w:p>
    <w:p w:rsidR="00F96C62" w:rsidRPr="00F96C62" w:rsidRDefault="00F96C62" w:rsidP="00F0175E">
      <w:pPr>
        <w:spacing w:after="0"/>
        <w:jc w:val="center"/>
        <w:rPr>
          <w:rFonts w:ascii="Times New Roman" w:hAnsi="Times New Roman" w:cs="Times New Roman"/>
          <w:b/>
          <w:bCs/>
          <w:caps/>
          <w:sz w:val="28"/>
          <w:szCs w:val="28"/>
        </w:rPr>
      </w:pPr>
      <w:r w:rsidRPr="00F96C62">
        <w:rPr>
          <w:rFonts w:ascii="Times New Roman" w:hAnsi="Times New Roman" w:cs="Times New Roman"/>
          <w:b/>
          <w:bCs/>
          <w:caps/>
          <w:sz w:val="28"/>
          <w:szCs w:val="28"/>
        </w:rPr>
        <w:t xml:space="preserve">социальной инфраструктуры </w:t>
      </w:r>
      <w:r w:rsidR="00107E77">
        <w:rPr>
          <w:rFonts w:ascii="Times New Roman" w:hAnsi="Times New Roman" w:cs="Times New Roman"/>
          <w:b/>
          <w:bCs/>
          <w:caps/>
          <w:sz w:val="28"/>
          <w:szCs w:val="28"/>
        </w:rPr>
        <w:t>Кошелевск</w:t>
      </w:r>
      <w:r w:rsidRPr="00F96C62">
        <w:rPr>
          <w:rFonts w:ascii="Times New Roman" w:hAnsi="Times New Roman" w:cs="Times New Roman"/>
          <w:b/>
          <w:bCs/>
          <w:caps/>
          <w:sz w:val="28"/>
          <w:szCs w:val="28"/>
        </w:rPr>
        <w:t xml:space="preserve">ого </w:t>
      </w:r>
    </w:p>
    <w:p w:rsidR="00F96C62" w:rsidRDefault="00F96C62" w:rsidP="00F0175E">
      <w:pPr>
        <w:spacing w:after="0"/>
        <w:jc w:val="center"/>
        <w:rPr>
          <w:rFonts w:ascii="Times New Roman" w:hAnsi="Times New Roman" w:cs="Times New Roman"/>
          <w:b/>
          <w:bCs/>
          <w:caps/>
          <w:sz w:val="28"/>
          <w:szCs w:val="28"/>
        </w:rPr>
      </w:pPr>
      <w:r w:rsidRPr="00F96C62">
        <w:rPr>
          <w:rFonts w:ascii="Times New Roman" w:hAnsi="Times New Roman" w:cs="Times New Roman"/>
          <w:b/>
          <w:bCs/>
          <w:caps/>
          <w:sz w:val="28"/>
          <w:szCs w:val="28"/>
        </w:rPr>
        <w:t>СЕЛЬСКОГО ПОСЕЛЕНИЯ Свердловского района Орловской области на 2018 – 2028 год</w:t>
      </w:r>
      <w:r w:rsidR="009D72AD">
        <w:rPr>
          <w:rFonts w:ascii="Times New Roman" w:hAnsi="Times New Roman" w:cs="Times New Roman"/>
          <w:b/>
          <w:bCs/>
          <w:caps/>
          <w:sz w:val="28"/>
          <w:szCs w:val="28"/>
        </w:rPr>
        <w:t>ы</w:t>
      </w:r>
    </w:p>
    <w:p w:rsidR="00BF017F" w:rsidRPr="00A62E30" w:rsidRDefault="00BF017F" w:rsidP="00F0175E">
      <w:pPr>
        <w:jc w:val="center"/>
        <w:rPr>
          <w:rFonts w:ascii="Times New Roman" w:hAnsi="Times New Roman" w:cs="Times New Roman"/>
          <w:b/>
          <w:bCs/>
          <w:caps/>
          <w:sz w:val="28"/>
          <w:szCs w:val="28"/>
        </w:rPr>
      </w:pPr>
    </w:p>
    <w:p w:rsidR="00F96C62" w:rsidRPr="00F96C62" w:rsidRDefault="00F96C62" w:rsidP="00F0175E">
      <w:pPr>
        <w:spacing w:after="0"/>
        <w:jc w:val="center"/>
        <w:rPr>
          <w:rFonts w:ascii="Times New Roman" w:hAnsi="Times New Roman" w:cs="Times New Roman"/>
          <w:b/>
          <w:bCs/>
          <w:caps/>
          <w:sz w:val="28"/>
          <w:szCs w:val="28"/>
        </w:rPr>
      </w:pPr>
      <w:r w:rsidRPr="00F96C62">
        <w:rPr>
          <w:rFonts w:ascii="Times New Roman" w:hAnsi="Times New Roman" w:cs="Times New Roman"/>
          <w:b/>
          <w:bCs/>
          <w:sz w:val="28"/>
          <w:szCs w:val="28"/>
        </w:rPr>
        <w:t xml:space="preserve">1. Паспорт муниципальной  программы « Комплексное развитие социальной </w:t>
      </w:r>
      <w:r w:rsidR="005C4B8D">
        <w:rPr>
          <w:rFonts w:ascii="Times New Roman" w:hAnsi="Times New Roman" w:cs="Times New Roman"/>
          <w:b/>
          <w:bCs/>
          <w:sz w:val="28"/>
          <w:szCs w:val="28"/>
        </w:rPr>
        <w:t xml:space="preserve">  </w:t>
      </w:r>
      <w:r w:rsidRPr="00F96C62">
        <w:rPr>
          <w:rFonts w:ascii="Times New Roman" w:hAnsi="Times New Roman" w:cs="Times New Roman"/>
          <w:b/>
          <w:bCs/>
          <w:sz w:val="28"/>
          <w:szCs w:val="28"/>
        </w:rPr>
        <w:t xml:space="preserve">инфраструктуры   </w:t>
      </w:r>
      <w:r w:rsidR="00107E77">
        <w:rPr>
          <w:rFonts w:ascii="Times New Roman" w:hAnsi="Times New Roman" w:cs="Times New Roman"/>
          <w:b/>
          <w:bCs/>
          <w:caps/>
          <w:sz w:val="28"/>
          <w:szCs w:val="28"/>
        </w:rPr>
        <w:t>Кошелевск</w:t>
      </w:r>
      <w:r w:rsidRPr="00F96C62">
        <w:rPr>
          <w:rFonts w:ascii="Times New Roman" w:hAnsi="Times New Roman" w:cs="Times New Roman"/>
          <w:b/>
          <w:bCs/>
          <w:caps/>
          <w:sz w:val="28"/>
          <w:szCs w:val="28"/>
        </w:rPr>
        <w:t xml:space="preserve">ого </w:t>
      </w:r>
    </w:p>
    <w:p w:rsidR="00F96C62" w:rsidRPr="00F96C62" w:rsidRDefault="00F96C62" w:rsidP="00F0175E">
      <w:pPr>
        <w:spacing w:after="0"/>
        <w:jc w:val="center"/>
        <w:rPr>
          <w:rFonts w:ascii="Times New Roman" w:hAnsi="Times New Roman" w:cs="Times New Roman"/>
          <w:b/>
          <w:bCs/>
          <w:caps/>
          <w:sz w:val="28"/>
          <w:szCs w:val="28"/>
        </w:rPr>
      </w:pPr>
      <w:r w:rsidRPr="00F96C62">
        <w:rPr>
          <w:rFonts w:ascii="Times New Roman" w:hAnsi="Times New Roman" w:cs="Times New Roman"/>
          <w:b/>
          <w:bCs/>
          <w:caps/>
          <w:sz w:val="28"/>
          <w:szCs w:val="28"/>
        </w:rPr>
        <w:t>СЕЛЬСКОГО ПОСЕЛЕНИЯ Свердловского района Орловской области на 2018 – 2028 год</w:t>
      </w:r>
      <w:r w:rsidR="009D72AD">
        <w:rPr>
          <w:rFonts w:ascii="Times New Roman" w:hAnsi="Times New Roman" w:cs="Times New Roman"/>
          <w:b/>
          <w:bCs/>
          <w:caps/>
          <w:sz w:val="28"/>
          <w:szCs w:val="28"/>
        </w:rPr>
        <w:t>ы</w:t>
      </w:r>
      <w:r w:rsidRPr="00F96C62">
        <w:rPr>
          <w:rFonts w:ascii="Times New Roman" w:hAnsi="Times New Roman" w:cs="Times New Roman"/>
          <w:b/>
          <w:bCs/>
          <w:caps/>
          <w:sz w:val="28"/>
          <w:szCs w:val="28"/>
        </w:rPr>
        <w:t>»</w:t>
      </w:r>
    </w:p>
    <w:p w:rsidR="00F96C62" w:rsidRPr="00F96C62" w:rsidRDefault="00F96C62" w:rsidP="00F0175E">
      <w:pPr>
        <w:spacing w:after="0"/>
        <w:ind w:firstLine="709"/>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4"/>
        <w:gridCol w:w="7018"/>
      </w:tblGrid>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t>Наименование программы</w:t>
            </w:r>
          </w:p>
        </w:tc>
        <w:tc>
          <w:tcPr>
            <w:tcW w:w="7018" w:type="dxa"/>
            <w:tcBorders>
              <w:top w:val="single" w:sz="4" w:space="0" w:color="auto"/>
              <w:left w:val="single" w:sz="4" w:space="0" w:color="auto"/>
              <w:bottom w:val="single" w:sz="4" w:space="0" w:color="auto"/>
              <w:right w:val="single" w:sz="4" w:space="0" w:color="auto"/>
            </w:tcBorders>
          </w:tcPr>
          <w:p w:rsidR="00107E77" w:rsidRPr="00107E77" w:rsidRDefault="00F96C62" w:rsidP="00107E77">
            <w:pPr>
              <w:jc w:val="center"/>
              <w:rPr>
                <w:rFonts w:ascii="Times New Roman" w:hAnsi="Times New Roman" w:cs="Times New Roman"/>
                <w:bCs/>
                <w:caps/>
                <w:sz w:val="28"/>
                <w:szCs w:val="28"/>
              </w:rPr>
            </w:pPr>
            <w:r w:rsidRPr="00F96C62">
              <w:rPr>
                <w:rFonts w:ascii="Times New Roman" w:hAnsi="Times New Roman" w:cs="Times New Roman"/>
                <w:bCs/>
                <w:sz w:val="28"/>
                <w:szCs w:val="28"/>
              </w:rPr>
              <w:t xml:space="preserve">Комплексное развитие социальной инфраструктуры </w:t>
            </w:r>
            <w:proofErr w:type="spellStart"/>
            <w:r w:rsidR="00107E77">
              <w:rPr>
                <w:rFonts w:ascii="Times New Roman" w:hAnsi="Times New Roman" w:cs="Times New Roman"/>
                <w:bCs/>
                <w:sz w:val="28"/>
                <w:szCs w:val="28"/>
              </w:rPr>
              <w:t>Кошелевск</w:t>
            </w:r>
            <w:r w:rsidRPr="00F96C62">
              <w:rPr>
                <w:rFonts w:ascii="Times New Roman" w:hAnsi="Times New Roman" w:cs="Times New Roman"/>
                <w:bCs/>
                <w:sz w:val="28"/>
                <w:szCs w:val="28"/>
              </w:rPr>
              <w:t>ого</w:t>
            </w:r>
            <w:proofErr w:type="spellEnd"/>
            <w:r w:rsidRPr="00F96C62">
              <w:rPr>
                <w:rFonts w:ascii="Times New Roman" w:hAnsi="Times New Roman" w:cs="Times New Roman"/>
                <w:bCs/>
                <w:sz w:val="28"/>
                <w:szCs w:val="28"/>
              </w:rPr>
              <w:t xml:space="preserve"> сельского поселения Свердловского района Орловской области на 2018-2028 годы»   </w:t>
            </w: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t>Основание для разработки программы</w:t>
            </w:r>
          </w:p>
        </w:tc>
        <w:tc>
          <w:tcPr>
            <w:tcW w:w="7018" w:type="dxa"/>
            <w:tcBorders>
              <w:top w:val="single" w:sz="4" w:space="0" w:color="auto"/>
              <w:left w:val="single" w:sz="4" w:space="0" w:color="auto"/>
              <w:bottom w:val="single" w:sz="4" w:space="0" w:color="auto"/>
              <w:right w:val="single" w:sz="4" w:space="0" w:color="auto"/>
            </w:tcBorders>
          </w:tcPr>
          <w:p w:rsidR="009E4BD9" w:rsidRDefault="009E4BD9" w:rsidP="009E4BD9">
            <w:pPr>
              <w:tabs>
                <w:tab w:val="left" w:pos="198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F96C62" w:rsidRPr="00F96C62">
              <w:rPr>
                <w:rFonts w:ascii="Times New Roman" w:hAnsi="Times New Roman" w:cs="Times New Roman"/>
                <w:sz w:val="28"/>
                <w:szCs w:val="28"/>
              </w:rPr>
              <w:t xml:space="preserve">Градостроительный кодекс Российской Федерации; </w:t>
            </w:r>
            <w:proofErr w:type="gramStart"/>
            <w:r>
              <w:rPr>
                <w:rFonts w:ascii="Times New Roman" w:hAnsi="Times New Roman" w:cs="Times New Roman"/>
                <w:sz w:val="28"/>
                <w:szCs w:val="28"/>
              </w:rPr>
              <w:t>-</w:t>
            </w:r>
            <w:r w:rsidR="00F96C62" w:rsidRPr="00F96C62">
              <w:rPr>
                <w:rFonts w:ascii="Times New Roman" w:hAnsi="Times New Roman" w:cs="Times New Roman"/>
                <w:sz w:val="28"/>
                <w:szCs w:val="28"/>
              </w:rPr>
              <w:t>Ф</w:t>
            </w:r>
            <w:proofErr w:type="gramEnd"/>
            <w:r w:rsidR="00F96C62" w:rsidRPr="00F96C62">
              <w:rPr>
                <w:rFonts w:ascii="Times New Roman" w:hAnsi="Times New Roman" w:cs="Times New Roman"/>
                <w:sz w:val="28"/>
                <w:szCs w:val="28"/>
              </w:rPr>
              <w:t>едеральный закон от 06.10.2003 № 131-ФЗ «Об общих принципах организации местного самоуправления в Российской Федерации»;</w:t>
            </w:r>
            <w:r w:rsidRPr="007341CC">
              <w:rPr>
                <w:rFonts w:ascii="Times New Roman" w:hAnsi="Times New Roman" w:cs="Times New Roman"/>
                <w:color w:val="000000"/>
                <w:sz w:val="28"/>
                <w:szCs w:val="28"/>
              </w:rPr>
              <w:t xml:space="preserve"> </w:t>
            </w:r>
          </w:p>
          <w:p w:rsidR="009E4BD9" w:rsidRPr="007341CC" w:rsidRDefault="009E4BD9" w:rsidP="009E4BD9">
            <w:pPr>
              <w:tabs>
                <w:tab w:val="left" w:pos="198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341CC">
              <w:rPr>
                <w:rFonts w:ascii="Times New Roman" w:hAnsi="Times New Roman" w:cs="Times New Roman"/>
                <w:color w:val="000000"/>
                <w:sz w:val="28"/>
                <w:szCs w:val="28"/>
              </w:rPr>
              <w:t xml:space="preserve">Устав </w:t>
            </w:r>
            <w:proofErr w:type="spellStart"/>
            <w:r w:rsidRPr="007341CC">
              <w:rPr>
                <w:rFonts w:ascii="Times New Roman" w:hAnsi="Times New Roman" w:cs="Times New Roman"/>
                <w:color w:val="000000"/>
                <w:sz w:val="28"/>
                <w:szCs w:val="28"/>
              </w:rPr>
              <w:t>Кошелевского</w:t>
            </w:r>
            <w:proofErr w:type="spellEnd"/>
            <w:r w:rsidRPr="007341CC">
              <w:rPr>
                <w:rFonts w:ascii="Times New Roman" w:hAnsi="Times New Roman" w:cs="Times New Roman"/>
                <w:color w:val="000000"/>
                <w:sz w:val="28"/>
                <w:szCs w:val="28"/>
              </w:rPr>
              <w:t xml:space="preserve"> сельского поселения </w:t>
            </w:r>
          </w:p>
          <w:p w:rsidR="009E4BD9" w:rsidRPr="007341CC" w:rsidRDefault="009E4BD9" w:rsidP="009E4BD9">
            <w:pPr>
              <w:tabs>
                <w:tab w:val="left" w:pos="19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7341CC">
              <w:rPr>
                <w:rFonts w:ascii="Times New Roman" w:hAnsi="Times New Roman" w:cs="Times New Roman"/>
                <w:sz w:val="28"/>
                <w:szCs w:val="28"/>
              </w:rPr>
              <w:t>остановление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054A7E" w:rsidRPr="00054A7E" w:rsidRDefault="009E4BD9" w:rsidP="009E4B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41CC">
              <w:rPr>
                <w:rFonts w:ascii="Times New Roman" w:hAnsi="Times New Roman" w:cs="Times New Roman"/>
                <w:sz w:val="28"/>
                <w:szCs w:val="28"/>
              </w:rPr>
              <w:t xml:space="preserve">Генеральный план </w:t>
            </w:r>
            <w:proofErr w:type="spellStart"/>
            <w:r w:rsidRPr="007341CC">
              <w:rPr>
                <w:rFonts w:ascii="Times New Roman" w:hAnsi="Times New Roman" w:cs="Times New Roman"/>
                <w:sz w:val="28"/>
                <w:szCs w:val="28"/>
              </w:rPr>
              <w:t>Кошелевского</w:t>
            </w:r>
            <w:proofErr w:type="spellEnd"/>
            <w:r w:rsidRPr="007341CC">
              <w:rPr>
                <w:rFonts w:ascii="Times New Roman" w:hAnsi="Times New Roman" w:cs="Times New Roman"/>
                <w:sz w:val="28"/>
                <w:szCs w:val="28"/>
              </w:rPr>
              <w:t xml:space="preserve"> сельского поселения, утвержденный решением Совета депутатов от 22.02.2013 г.  № 14/71; </w:t>
            </w: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rsidP="009A0AD1">
            <w:pPr>
              <w:jc w:val="both"/>
              <w:rPr>
                <w:rFonts w:ascii="Times New Roman" w:hAnsi="Times New Roman" w:cs="Times New Roman"/>
                <w:bCs/>
                <w:sz w:val="28"/>
                <w:szCs w:val="28"/>
              </w:rPr>
            </w:pPr>
            <w:r w:rsidRPr="00F96C62">
              <w:rPr>
                <w:rFonts w:ascii="Times New Roman" w:hAnsi="Times New Roman" w:cs="Times New Roman"/>
                <w:sz w:val="28"/>
                <w:szCs w:val="28"/>
                <w:shd w:val="clear" w:color="auto" w:fill="FFFFFF"/>
              </w:rPr>
              <w:t>Наименование заказчика и разработчиков программы</w:t>
            </w:r>
          </w:p>
        </w:tc>
        <w:tc>
          <w:tcPr>
            <w:tcW w:w="7018" w:type="dxa"/>
            <w:tcBorders>
              <w:top w:val="single" w:sz="4" w:space="0" w:color="auto"/>
              <w:left w:val="single" w:sz="4" w:space="0" w:color="auto"/>
              <w:bottom w:val="single" w:sz="4" w:space="0" w:color="auto"/>
              <w:right w:val="single" w:sz="4" w:space="0" w:color="auto"/>
            </w:tcBorders>
          </w:tcPr>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 xml:space="preserve">Администрация </w:t>
            </w:r>
            <w:proofErr w:type="spellStart"/>
            <w:r w:rsidR="00107E77">
              <w:rPr>
                <w:rFonts w:ascii="Times New Roman" w:hAnsi="Times New Roman" w:cs="Times New Roman"/>
                <w:sz w:val="28"/>
                <w:szCs w:val="28"/>
              </w:rPr>
              <w:t>Кошелевск</w:t>
            </w:r>
            <w:r w:rsidRPr="00F96C62">
              <w:rPr>
                <w:rFonts w:ascii="Times New Roman" w:hAnsi="Times New Roman" w:cs="Times New Roman"/>
                <w:sz w:val="28"/>
                <w:szCs w:val="28"/>
              </w:rPr>
              <w:t>ого</w:t>
            </w:r>
            <w:proofErr w:type="spellEnd"/>
            <w:r w:rsidRPr="00F96C62">
              <w:rPr>
                <w:rFonts w:ascii="Times New Roman" w:hAnsi="Times New Roman" w:cs="Times New Roman"/>
                <w:sz w:val="28"/>
                <w:szCs w:val="28"/>
              </w:rPr>
              <w:t xml:space="preserve"> сельского поселения Свердловского района Орловской  области</w:t>
            </w:r>
          </w:p>
          <w:p w:rsidR="00F96C62" w:rsidRPr="00F96C62" w:rsidRDefault="00F96C62">
            <w:pPr>
              <w:ind w:firstLine="319"/>
              <w:jc w:val="both"/>
              <w:rPr>
                <w:rFonts w:ascii="Times New Roman" w:hAnsi="Times New Roman" w:cs="Times New Roman"/>
                <w:sz w:val="28"/>
                <w:szCs w:val="28"/>
              </w:rPr>
            </w:pP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t>Цели и задачи программы</w:t>
            </w:r>
          </w:p>
        </w:tc>
        <w:tc>
          <w:tcPr>
            <w:tcW w:w="7018" w:type="dxa"/>
            <w:tcBorders>
              <w:top w:val="single" w:sz="4" w:space="0" w:color="auto"/>
              <w:left w:val="single" w:sz="4" w:space="0" w:color="auto"/>
              <w:bottom w:val="single" w:sz="4" w:space="0" w:color="auto"/>
              <w:right w:val="single" w:sz="4" w:space="0" w:color="auto"/>
            </w:tcBorders>
            <w:hideMark/>
          </w:tcPr>
          <w:p w:rsidR="00F96C62" w:rsidRPr="00F96C62" w:rsidRDefault="00F96C62">
            <w:pPr>
              <w:ind w:firstLine="319"/>
              <w:jc w:val="both"/>
              <w:rPr>
                <w:rFonts w:ascii="Times New Roman" w:hAnsi="Times New Roman" w:cs="Times New Roman"/>
                <w:sz w:val="14"/>
                <w:szCs w:val="14"/>
              </w:rPr>
            </w:pPr>
            <w:r w:rsidRPr="00F96C62">
              <w:rPr>
                <w:rFonts w:ascii="Times New Roman" w:hAnsi="Times New Roman" w:cs="Times New Roman"/>
                <w:sz w:val="28"/>
                <w:szCs w:val="28"/>
              </w:rPr>
              <w:t>Цели программы:</w:t>
            </w:r>
            <w:r w:rsidRPr="00F96C62">
              <w:rPr>
                <w:rFonts w:ascii="Times New Roman" w:hAnsi="Times New Roman" w:cs="Times New Roman"/>
                <w:sz w:val="14"/>
                <w:szCs w:val="14"/>
              </w:rPr>
              <w:t xml:space="preserve"> </w:t>
            </w:r>
          </w:p>
          <w:p w:rsidR="00F96C62" w:rsidRPr="00F96C62" w:rsidRDefault="00F96C62">
            <w:pPr>
              <w:widowControl w:val="0"/>
              <w:autoSpaceDE w:val="0"/>
              <w:autoSpaceDN w:val="0"/>
              <w:adjustRightInd w:val="0"/>
              <w:ind w:firstLine="319"/>
              <w:jc w:val="both"/>
              <w:rPr>
                <w:rFonts w:ascii="Times New Roman" w:hAnsi="Times New Roman" w:cs="Times New Roman"/>
                <w:spacing w:val="-9"/>
                <w:sz w:val="28"/>
                <w:szCs w:val="28"/>
              </w:rPr>
            </w:pPr>
            <w:r w:rsidRPr="00F96C62">
              <w:rPr>
                <w:rFonts w:ascii="Times New Roman" w:hAnsi="Times New Roman" w:cs="Times New Roman"/>
                <w:spacing w:val="-9"/>
                <w:sz w:val="28"/>
                <w:szCs w:val="28"/>
              </w:rPr>
              <w:t xml:space="preserve">обеспечение безопасности, качества и эффективности использования населением объектов социальной </w:t>
            </w:r>
            <w:r w:rsidRPr="00F96C62">
              <w:rPr>
                <w:rFonts w:ascii="Times New Roman" w:hAnsi="Times New Roman" w:cs="Times New Roman"/>
                <w:spacing w:val="-9"/>
                <w:sz w:val="28"/>
                <w:szCs w:val="28"/>
              </w:rPr>
              <w:lastRenderedPageBreak/>
              <w:t>инфраструктуры поселения;</w:t>
            </w:r>
          </w:p>
          <w:p w:rsidR="00F96C62" w:rsidRPr="00F96C62" w:rsidRDefault="00F96C62">
            <w:pPr>
              <w:widowControl w:val="0"/>
              <w:autoSpaceDE w:val="0"/>
              <w:autoSpaceDN w:val="0"/>
              <w:adjustRightInd w:val="0"/>
              <w:ind w:firstLine="319"/>
              <w:jc w:val="both"/>
              <w:rPr>
                <w:rFonts w:ascii="Times New Roman" w:hAnsi="Times New Roman" w:cs="Times New Roman"/>
                <w:spacing w:val="-9"/>
                <w:sz w:val="28"/>
                <w:szCs w:val="28"/>
              </w:rPr>
            </w:pPr>
            <w:r w:rsidRPr="00F96C62">
              <w:rPr>
                <w:rFonts w:ascii="Times New Roman" w:hAnsi="Times New Roman" w:cs="Times New Roman"/>
                <w:spacing w:val="-9"/>
                <w:sz w:val="28"/>
                <w:szCs w:val="28"/>
              </w:rPr>
              <w:t>обеспечение доступности объектов социальной инфраструктуры поселения для населения в соответствии с нормативами градостроительного проектирования;</w:t>
            </w:r>
          </w:p>
          <w:p w:rsidR="00F96C62" w:rsidRPr="00F96C62" w:rsidRDefault="00F96C62">
            <w:pPr>
              <w:widowControl w:val="0"/>
              <w:autoSpaceDE w:val="0"/>
              <w:autoSpaceDN w:val="0"/>
              <w:adjustRightInd w:val="0"/>
              <w:ind w:firstLine="319"/>
              <w:jc w:val="both"/>
              <w:rPr>
                <w:rFonts w:ascii="Times New Roman" w:hAnsi="Times New Roman" w:cs="Times New Roman"/>
                <w:spacing w:val="-9"/>
                <w:sz w:val="28"/>
                <w:szCs w:val="28"/>
              </w:rPr>
            </w:pPr>
            <w:r w:rsidRPr="00F96C62">
              <w:rPr>
                <w:rFonts w:ascii="Times New Roman" w:hAnsi="Times New Roman" w:cs="Times New Roman"/>
                <w:spacing w:val="-9"/>
                <w:sz w:val="28"/>
                <w:szCs w:val="28"/>
              </w:rPr>
              <w:t>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w:t>
            </w:r>
          </w:p>
          <w:p w:rsidR="00F96C62" w:rsidRPr="00F96C62" w:rsidRDefault="00F96C62">
            <w:pPr>
              <w:widowControl w:val="0"/>
              <w:autoSpaceDE w:val="0"/>
              <w:autoSpaceDN w:val="0"/>
              <w:adjustRightInd w:val="0"/>
              <w:ind w:firstLine="319"/>
              <w:jc w:val="both"/>
              <w:rPr>
                <w:rFonts w:ascii="Times New Roman" w:hAnsi="Times New Roman" w:cs="Times New Roman"/>
                <w:spacing w:val="-9"/>
                <w:sz w:val="28"/>
                <w:szCs w:val="28"/>
              </w:rPr>
            </w:pPr>
            <w:r w:rsidRPr="00F96C62">
              <w:rPr>
                <w:rFonts w:ascii="Times New Roman" w:hAnsi="Times New Roman" w:cs="Times New Roman"/>
                <w:spacing w:val="-9"/>
                <w:sz w:val="28"/>
                <w:szCs w:val="28"/>
              </w:rPr>
              <w:t>достижение расчетного уровня обеспеченности населения поселения услугами в области  культуры, физической культуры и массового спорта;</w:t>
            </w:r>
          </w:p>
          <w:p w:rsidR="00F96C62" w:rsidRPr="00F96C62" w:rsidRDefault="00F96C62">
            <w:pPr>
              <w:ind w:firstLine="319"/>
              <w:jc w:val="both"/>
              <w:rPr>
                <w:rFonts w:ascii="Times New Roman" w:hAnsi="Times New Roman" w:cs="Times New Roman"/>
                <w:spacing w:val="-9"/>
                <w:sz w:val="28"/>
                <w:szCs w:val="28"/>
              </w:rPr>
            </w:pPr>
            <w:r w:rsidRPr="00F96C62">
              <w:rPr>
                <w:rFonts w:ascii="Times New Roman" w:hAnsi="Times New Roman" w:cs="Times New Roman"/>
                <w:spacing w:val="-9"/>
                <w:sz w:val="28"/>
                <w:szCs w:val="28"/>
              </w:rPr>
              <w:t>обеспечение эффективности функционирования действующей социальной инфраструктуры поселения</w:t>
            </w:r>
          </w:p>
          <w:p w:rsidR="00F96C62" w:rsidRPr="00F96C62" w:rsidRDefault="00F96C62">
            <w:pPr>
              <w:ind w:firstLine="319"/>
              <w:jc w:val="both"/>
              <w:rPr>
                <w:rFonts w:ascii="Times New Roman" w:hAnsi="Times New Roman" w:cs="Times New Roman"/>
                <w:spacing w:val="-9"/>
                <w:sz w:val="28"/>
                <w:szCs w:val="28"/>
              </w:rPr>
            </w:pPr>
            <w:r w:rsidRPr="00F96C62">
              <w:rPr>
                <w:rFonts w:ascii="Times New Roman" w:hAnsi="Times New Roman" w:cs="Times New Roman"/>
                <w:spacing w:val="-9"/>
                <w:sz w:val="28"/>
                <w:szCs w:val="28"/>
              </w:rPr>
              <w:t>Задачи программы:</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анализ социально-экономического развития поселения, наличия и уровня обеспеченности населения поселения услугами объектов социальной инфраструктуры;</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прогноз потребностей населения поселения в объектах социальной инфраструктуры до 2028 года;</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района и планом мероприятий по реализации стратегии социально-экономического развития района, планом и программой комплексного социально-экономического развития </w:t>
            </w:r>
            <w:proofErr w:type="spellStart"/>
            <w:r w:rsidR="00107E77">
              <w:rPr>
                <w:rFonts w:ascii="Times New Roman" w:hAnsi="Times New Roman" w:cs="Times New Roman"/>
                <w:sz w:val="28"/>
                <w:szCs w:val="28"/>
              </w:rPr>
              <w:t>Кошелевск</w:t>
            </w:r>
            <w:r w:rsidR="00F0175E">
              <w:rPr>
                <w:rFonts w:ascii="Times New Roman" w:hAnsi="Times New Roman" w:cs="Times New Roman"/>
                <w:sz w:val="28"/>
                <w:szCs w:val="28"/>
              </w:rPr>
              <w:t>ого</w:t>
            </w:r>
            <w:proofErr w:type="spellEnd"/>
            <w:r w:rsidR="00F0175E">
              <w:rPr>
                <w:rFonts w:ascii="Times New Roman" w:hAnsi="Times New Roman" w:cs="Times New Roman"/>
                <w:sz w:val="28"/>
                <w:szCs w:val="28"/>
              </w:rPr>
              <w:t xml:space="preserve"> сельского поселения</w:t>
            </w:r>
            <w:r w:rsidRPr="00F96C62">
              <w:rPr>
                <w:rFonts w:ascii="Times New Roman" w:hAnsi="Times New Roman" w:cs="Times New Roman"/>
                <w:sz w:val="28"/>
                <w:szCs w:val="28"/>
              </w:rPr>
              <w:t>;</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Pr="00F96C62">
              <w:rPr>
                <w:rFonts w:ascii="Times New Roman" w:hAnsi="Times New Roman" w:cs="Times New Roman"/>
                <w:sz w:val="28"/>
                <w:szCs w:val="28"/>
              </w:rPr>
              <w:lastRenderedPageBreak/>
              <w:t>поселения;</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оценка эффективности реализации мероприятий и соответствия нормативам градостроительного проектирования;</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предложения по совершенствованию нормативно-правового и информационного обеспечения развития социальной инфраструктуры поселения;</w:t>
            </w:r>
          </w:p>
          <w:p w:rsidR="00F96C62" w:rsidRPr="00F96C62" w:rsidRDefault="00F96C62">
            <w:pPr>
              <w:ind w:firstLine="319"/>
              <w:jc w:val="both"/>
              <w:rPr>
                <w:rFonts w:ascii="Times New Roman" w:hAnsi="Times New Roman" w:cs="Times New Roman"/>
                <w:sz w:val="28"/>
                <w:szCs w:val="28"/>
              </w:rPr>
            </w:pPr>
            <w:r w:rsidRPr="00F96C62">
              <w:rPr>
                <w:rFonts w:ascii="Times New Roman" w:hAnsi="Times New Roman" w:cs="Times New Roman"/>
                <w:sz w:val="28"/>
                <w:szCs w:val="28"/>
              </w:rPr>
              <w:t xml:space="preserve">предложения по повышению доступности среды для </w:t>
            </w:r>
            <w:proofErr w:type="spellStart"/>
            <w:r w:rsidRPr="00F96C62">
              <w:rPr>
                <w:rFonts w:ascii="Times New Roman" w:hAnsi="Times New Roman" w:cs="Times New Roman"/>
                <w:sz w:val="28"/>
                <w:szCs w:val="28"/>
              </w:rPr>
              <w:t>маломобильных</w:t>
            </w:r>
            <w:proofErr w:type="spellEnd"/>
            <w:r w:rsidRPr="00F96C62">
              <w:rPr>
                <w:rFonts w:ascii="Times New Roman" w:hAnsi="Times New Roman" w:cs="Times New Roman"/>
                <w:sz w:val="28"/>
                <w:szCs w:val="28"/>
              </w:rPr>
              <w:t xml:space="preserve"> групп населения поселения</w:t>
            </w: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lastRenderedPageBreak/>
              <w:t>Целевые показатели (индикаторы) обеспеченности населения объектами социальной инфраструктуры</w:t>
            </w:r>
          </w:p>
        </w:tc>
        <w:tc>
          <w:tcPr>
            <w:tcW w:w="7018" w:type="dxa"/>
            <w:tcBorders>
              <w:top w:val="single" w:sz="4" w:space="0" w:color="auto"/>
              <w:left w:val="single" w:sz="4" w:space="0" w:color="auto"/>
              <w:bottom w:val="single" w:sz="4" w:space="0" w:color="auto"/>
              <w:right w:val="single" w:sz="4" w:space="0" w:color="auto"/>
            </w:tcBorders>
            <w:hideMark/>
          </w:tcPr>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1.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2. Сохранение объектов культуры и активизация культурной деятельности</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3. Содействие в привлечении мол</w:t>
            </w:r>
            <w:r w:rsidR="00107E77">
              <w:rPr>
                <w:rFonts w:ascii="Times New Roman" w:hAnsi="Times New Roman" w:cs="Times New Roman"/>
                <w:sz w:val="28"/>
                <w:szCs w:val="28"/>
              </w:rPr>
              <w:t>одых специалистов в поселение (</w:t>
            </w:r>
            <w:r w:rsidRPr="00F96C62">
              <w:rPr>
                <w:rFonts w:ascii="Times New Roman" w:hAnsi="Times New Roman" w:cs="Times New Roman"/>
                <w:sz w:val="28"/>
                <w:szCs w:val="28"/>
              </w:rPr>
              <w:t>работников культуры, муниципальных служащих).</w:t>
            </w:r>
          </w:p>
          <w:p w:rsidR="00F96C62" w:rsidRPr="00F96C62" w:rsidRDefault="00F96C62">
            <w:pPr>
              <w:ind w:firstLine="316"/>
              <w:jc w:val="both"/>
              <w:rPr>
                <w:rFonts w:ascii="Times New Roman" w:hAnsi="Times New Roman" w:cs="Times New Roman"/>
                <w:b/>
                <w:bCs/>
                <w:sz w:val="28"/>
                <w:szCs w:val="28"/>
              </w:rPr>
            </w:pPr>
            <w:r w:rsidRPr="00F96C62">
              <w:rPr>
                <w:rFonts w:ascii="Times New Roman" w:hAnsi="Times New Roman" w:cs="Times New Roman"/>
                <w:sz w:val="28"/>
                <w:szCs w:val="28"/>
              </w:rPr>
              <w:t>4. Содействие в обеспечении социальной поддержки слабо</w:t>
            </w:r>
            <w:r w:rsidR="00107E77">
              <w:rPr>
                <w:rFonts w:ascii="Times New Roman" w:hAnsi="Times New Roman" w:cs="Times New Roman"/>
                <w:sz w:val="28"/>
                <w:szCs w:val="28"/>
              </w:rPr>
              <w:t>-</w:t>
            </w:r>
            <w:r w:rsidRPr="00F96C62">
              <w:rPr>
                <w:rFonts w:ascii="Times New Roman" w:hAnsi="Times New Roman" w:cs="Times New Roman"/>
                <w:sz w:val="28"/>
                <w:szCs w:val="28"/>
              </w:rPr>
              <w:t>защищенным слоям населения.</w:t>
            </w: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018" w:type="dxa"/>
            <w:tcBorders>
              <w:top w:val="single" w:sz="4" w:space="0" w:color="auto"/>
              <w:left w:val="single" w:sz="4" w:space="0" w:color="auto"/>
              <w:bottom w:val="single" w:sz="4" w:space="0" w:color="auto"/>
              <w:right w:val="single" w:sz="4" w:space="0" w:color="auto"/>
            </w:tcBorders>
            <w:hideMark/>
          </w:tcPr>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Создание правовых, организационных условий для перехода к устойчивому социальному развитию поселения, эффективной реализации полномочий органов местного самоуправления;</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Развитие социальной инфраструктуры, культуры, физической 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F96C62" w:rsidRPr="00F96C62" w:rsidRDefault="00107E77">
            <w:pPr>
              <w:ind w:firstLine="316"/>
              <w:jc w:val="both"/>
              <w:rPr>
                <w:rFonts w:ascii="Times New Roman" w:hAnsi="Times New Roman" w:cs="Times New Roman"/>
                <w:sz w:val="28"/>
                <w:szCs w:val="28"/>
              </w:rPr>
            </w:pPr>
            <w:r>
              <w:rPr>
                <w:rFonts w:ascii="Times New Roman" w:hAnsi="Times New Roman" w:cs="Times New Roman"/>
                <w:sz w:val="28"/>
                <w:szCs w:val="28"/>
              </w:rPr>
              <w:t xml:space="preserve">Реконструкция </w:t>
            </w:r>
            <w:r w:rsidR="00F96C62" w:rsidRPr="00F96C62">
              <w:rPr>
                <w:rFonts w:ascii="Times New Roman" w:hAnsi="Times New Roman" w:cs="Times New Roman"/>
                <w:sz w:val="28"/>
                <w:szCs w:val="28"/>
              </w:rPr>
              <w:t>объектов социальной инфраструктуры;</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 xml:space="preserve">Содействие в привлечении молодых специалистов в </w:t>
            </w:r>
            <w:r w:rsidRPr="00F96C62">
              <w:rPr>
                <w:rFonts w:ascii="Times New Roman" w:hAnsi="Times New Roman" w:cs="Times New Roman"/>
                <w:sz w:val="28"/>
                <w:szCs w:val="28"/>
              </w:rPr>
              <w:lastRenderedPageBreak/>
              <w:t>поселение</w:t>
            </w:r>
            <w:r w:rsidR="00107E77">
              <w:rPr>
                <w:rFonts w:ascii="Times New Roman" w:hAnsi="Times New Roman" w:cs="Times New Roman"/>
                <w:sz w:val="28"/>
                <w:szCs w:val="28"/>
              </w:rPr>
              <w:t xml:space="preserve"> </w:t>
            </w:r>
            <w:r w:rsidR="009D72AD">
              <w:rPr>
                <w:rFonts w:ascii="Times New Roman" w:hAnsi="Times New Roman" w:cs="Times New Roman"/>
                <w:sz w:val="28"/>
                <w:szCs w:val="28"/>
              </w:rPr>
              <w:t>(</w:t>
            </w:r>
            <w:r w:rsidRPr="00F96C62">
              <w:rPr>
                <w:rFonts w:ascii="Times New Roman" w:hAnsi="Times New Roman" w:cs="Times New Roman"/>
                <w:sz w:val="28"/>
                <w:szCs w:val="28"/>
              </w:rPr>
              <w:t>работников культуры, муниципальных служащих)</w:t>
            </w:r>
          </w:p>
          <w:p w:rsidR="00F96C62" w:rsidRPr="00F96C62" w:rsidRDefault="00F96C62">
            <w:pPr>
              <w:ind w:firstLine="316"/>
              <w:jc w:val="both"/>
              <w:rPr>
                <w:rFonts w:ascii="Times New Roman" w:hAnsi="Times New Roman" w:cs="Times New Roman"/>
                <w:b/>
                <w:bCs/>
                <w:sz w:val="28"/>
                <w:szCs w:val="28"/>
              </w:rPr>
            </w:pPr>
            <w:r w:rsidRPr="00F96C62">
              <w:rPr>
                <w:rFonts w:ascii="Times New Roman" w:hAnsi="Times New Roman" w:cs="Times New Roman"/>
                <w:sz w:val="28"/>
                <w:szCs w:val="28"/>
              </w:rPr>
              <w:t>Содействие в обеспечении социальной поддержки слабо</w:t>
            </w:r>
            <w:r w:rsidR="00107E77">
              <w:rPr>
                <w:rFonts w:ascii="Times New Roman" w:hAnsi="Times New Roman" w:cs="Times New Roman"/>
                <w:sz w:val="28"/>
                <w:szCs w:val="28"/>
              </w:rPr>
              <w:t>-</w:t>
            </w:r>
            <w:r w:rsidRPr="00F96C62">
              <w:rPr>
                <w:rFonts w:ascii="Times New Roman" w:hAnsi="Times New Roman" w:cs="Times New Roman"/>
                <w:sz w:val="28"/>
                <w:szCs w:val="28"/>
              </w:rPr>
              <w:t>защищенным слоям населения</w:t>
            </w: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lastRenderedPageBreak/>
              <w:t>Срок</w:t>
            </w:r>
            <w:r w:rsidR="009E4BD9">
              <w:rPr>
                <w:rFonts w:ascii="Times New Roman" w:hAnsi="Times New Roman" w:cs="Times New Roman"/>
                <w:sz w:val="28"/>
                <w:szCs w:val="28"/>
              </w:rPr>
              <w:t xml:space="preserve">и </w:t>
            </w:r>
            <w:r w:rsidRPr="00F96C62">
              <w:rPr>
                <w:rFonts w:ascii="Times New Roman" w:hAnsi="Times New Roman" w:cs="Times New Roman"/>
                <w:sz w:val="28"/>
                <w:szCs w:val="28"/>
              </w:rPr>
              <w:t xml:space="preserve"> реализации программы</w:t>
            </w:r>
          </w:p>
        </w:tc>
        <w:tc>
          <w:tcPr>
            <w:tcW w:w="7018" w:type="dxa"/>
            <w:tcBorders>
              <w:top w:val="single" w:sz="4" w:space="0" w:color="auto"/>
              <w:left w:val="single" w:sz="4" w:space="0" w:color="auto"/>
              <w:bottom w:val="single" w:sz="4" w:space="0" w:color="auto"/>
              <w:right w:val="single" w:sz="4" w:space="0" w:color="auto"/>
            </w:tcBorders>
            <w:hideMark/>
          </w:tcPr>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2018 – 2028 годы</w:t>
            </w: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bCs/>
                <w:sz w:val="28"/>
                <w:szCs w:val="28"/>
              </w:rPr>
            </w:pPr>
            <w:r w:rsidRPr="00F96C62">
              <w:rPr>
                <w:rFonts w:ascii="Times New Roman" w:hAnsi="Times New Roman" w:cs="Times New Roman"/>
                <w:sz w:val="28"/>
                <w:szCs w:val="28"/>
              </w:rPr>
              <w:t>Объемы и источники финансирования программы</w:t>
            </w:r>
          </w:p>
        </w:tc>
        <w:tc>
          <w:tcPr>
            <w:tcW w:w="7018" w:type="dxa"/>
            <w:tcBorders>
              <w:top w:val="single" w:sz="4" w:space="0" w:color="auto"/>
              <w:left w:val="single" w:sz="4" w:space="0" w:color="auto"/>
              <w:bottom w:val="single" w:sz="4" w:space="0" w:color="auto"/>
              <w:right w:val="single" w:sz="4" w:space="0" w:color="auto"/>
            </w:tcBorders>
            <w:hideMark/>
          </w:tcPr>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Общий объем финанс</w:t>
            </w:r>
            <w:r w:rsidR="0011134E">
              <w:rPr>
                <w:rFonts w:ascii="Times New Roman" w:hAnsi="Times New Roman" w:cs="Times New Roman"/>
                <w:sz w:val="28"/>
                <w:szCs w:val="28"/>
              </w:rPr>
              <w:t xml:space="preserve">ирования Программы составляет  </w:t>
            </w:r>
            <w:r w:rsidR="00F94D57">
              <w:rPr>
                <w:rFonts w:ascii="Times New Roman" w:hAnsi="Times New Roman" w:cs="Times New Roman"/>
                <w:sz w:val="28"/>
                <w:szCs w:val="28"/>
              </w:rPr>
              <w:t>21</w:t>
            </w:r>
            <w:r w:rsidRPr="00F96C62">
              <w:rPr>
                <w:rFonts w:ascii="Times New Roman" w:hAnsi="Times New Roman" w:cs="Times New Roman"/>
                <w:sz w:val="28"/>
                <w:szCs w:val="28"/>
              </w:rPr>
              <w:t xml:space="preserve">  тыс. рублей, в том числе:</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 областной бюджет – 0,0 тыс. руб.</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 xml:space="preserve">- бюджет  сельского поселения – </w:t>
            </w:r>
            <w:r w:rsidR="00F94D57">
              <w:rPr>
                <w:rFonts w:ascii="Times New Roman" w:hAnsi="Times New Roman" w:cs="Times New Roman"/>
                <w:sz w:val="28"/>
                <w:szCs w:val="28"/>
              </w:rPr>
              <w:t>21</w:t>
            </w:r>
            <w:r w:rsidRPr="00F96C62">
              <w:rPr>
                <w:rFonts w:ascii="Times New Roman" w:hAnsi="Times New Roman" w:cs="Times New Roman"/>
                <w:sz w:val="28"/>
                <w:szCs w:val="28"/>
              </w:rPr>
              <w:t xml:space="preserve"> тыс. руб.</w:t>
            </w:r>
          </w:p>
          <w:p w:rsidR="00F96C62" w:rsidRPr="00F96C62" w:rsidRDefault="00F94D57">
            <w:pPr>
              <w:ind w:firstLine="316"/>
              <w:jc w:val="both"/>
              <w:rPr>
                <w:rFonts w:ascii="Times New Roman" w:hAnsi="Times New Roman" w:cs="Times New Roman"/>
                <w:b/>
                <w:bCs/>
                <w:sz w:val="28"/>
                <w:szCs w:val="28"/>
              </w:rPr>
            </w:pPr>
            <w:r>
              <w:rPr>
                <w:rFonts w:ascii="Times New Roman" w:hAnsi="Times New Roman" w:cs="Times New Roman"/>
                <w:sz w:val="28"/>
                <w:szCs w:val="28"/>
              </w:rPr>
              <w:t>- внебюджетные источники –  0</w:t>
            </w:r>
            <w:r w:rsidR="00F96C62" w:rsidRPr="00F96C62">
              <w:rPr>
                <w:rFonts w:ascii="Times New Roman" w:hAnsi="Times New Roman" w:cs="Times New Roman"/>
                <w:sz w:val="28"/>
                <w:szCs w:val="28"/>
              </w:rPr>
              <w:t>,0 тыс. руб.</w:t>
            </w:r>
          </w:p>
        </w:tc>
      </w:tr>
      <w:tr w:rsidR="00F96C62" w:rsidRPr="00F96C62" w:rsidTr="00F96C62">
        <w:tc>
          <w:tcPr>
            <w:tcW w:w="2374"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sz w:val="28"/>
                <w:szCs w:val="28"/>
              </w:rPr>
            </w:pPr>
            <w:r w:rsidRPr="00F96C62">
              <w:rPr>
                <w:rFonts w:ascii="Times New Roman" w:hAnsi="Times New Roman" w:cs="Times New Roman"/>
                <w:sz w:val="28"/>
                <w:szCs w:val="28"/>
              </w:rPr>
              <w:t>Ожидаемые результаты реализации программы</w:t>
            </w:r>
          </w:p>
        </w:tc>
        <w:tc>
          <w:tcPr>
            <w:tcW w:w="7018" w:type="dxa"/>
            <w:tcBorders>
              <w:top w:val="single" w:sz="4" w:space="0" w:color="auto"/>
              <w:left w:val="single" w:sz="4" w:space="0" w:color="auto"/>
              <w:bottom w:val="single" w:sz="4" w:space="0" w:color="auto"/>
              <w:right w:val="single" w:sz="4" w:space="0" w:color="auto"/>
            </w:tcBorders>
            <w:hideMark/>
          </w:tcPr>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повышение комфортности и качества проживания населения;</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безопасность, качество и эффективность использования населением объектов социальной инфраструктуры поселения;</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территориальная доступность объектов социальной инфраструктуры поселения для населения;</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достижение расчетного уровня обеспеченности населения поселения услугами в области   культуры, физической культуры и массового спорта;</w:t>
            </w:r>
          </w:p>
          <w:p w:rsidR="00F96C62" w:rsidRPr="00F96C62" w:rsidRDefault="00F96C62">
            <w:pPr>
              <w:ind w:firstLine="316"/>
              <w:jc w:val="both"/>
              <w:rPr>
                <w:rFonts w:ascii="Times New Roman" w:hAnsi="Times New Roman" w:cs="Times New Roman"/>
                <w:sz w:val="28"/>
                <w:szCs w:val="28"/>
              </w:rPr>
            </w:pPr>
            <w:r w:rsidRPr="00F96C62">
              <w:rPr>
                <w:rFonts w:ascii="Times New Roman" w:hAnsi="Times New Roman" w:cs="Times New Roman"/>
                <w:sz w:val="28"/>
                <w:szCs w:val="28"/>
              </w:rPr>
              <w:t>эффективность функционирования действующей социальной инфраструктуры</w:t>
            </w:r>
          </w:p>
        </w:tc>
      </w:tr>
    </w:tbl>
    <w:p w:rsidR="00F96C62" w:rsidRPr="00F96C62" w:rsidRDefault="00F96C62" w:rsidP="00F96C62">
      <w:pPr>
        <w:jc w:val="both"/>
        <w:rPr>
          <w:rFonts w:ascii="Times New Roman" w:hAnsi="Times New Roman" w:cs="Times New Roman"/>
          <w:b/>
          <w:bCs/>
          <w:sz w:val="28"/>
          <w:szCs w:val="28"/>
        </w:rPr>
      </w:pPr>
    </w:p>
    <w:p w:rsidR="00F96C62" w:rsidRPr="00F96C62" w:rsidRDefault="00F96C62" w:rsidP="00F96C62">
      <w:pPr>
        <w:ind w:firstLine="709"/>
        <w:jc w:val="both"/>
        <w:rPr>
          <w:rFonts w:ascii="Times New Roman" w:hAnsi="Times New Roman" w:cs="Times New Roman"/>
          <w:b/>
          <w:bCs/>
          <w:sz w:val="28"/>
          <w:szCs w:val="28"/>
        </w:rPr>
      </w:pPr>
      <w:r w:rsidRPr="00F96C62">
        <w:rPr>
          <w:rFonts w:ascii="Times New Roman" w:hAnsi="Times New Roman" w:cs="Times New Roman"/>
          <w:b/>
          <w:bCs/>
          <w:sz w:val="28"/>
          <w:szCs w:val="28"/>
        </w:rPr>
        <w:t>2. Характеристика существующего состояния социальной инфраструктуры</w:t>
      </w:r>
    </w:p>
    <w:p w:rsidR="00F96C62" w:rsidRPr="00F96C62" w:rsidRDefault="00F96C62" w:rsidP="00F96C62">
      <w:pPr>
        <w:ind w:firstLine="709"/>
        <w:jc w:val="both"/>
        <w:rPr>
          <w:rFonts w:ascii="Times New Roman" w:hAnsi="Times New Roman" w:cs="Times New Roman"/>
          <w:b/>
          <w:bCs/>
          <w:sz w:val="28"/>
          <w:szCs w:val="28"/>
        </w:rPr>
      </w:pPr>
    </w:p>
    <w:p w:rsidR="00F96C62" w:rsidRPr="00F96C62" w:rsidRDefault="00F96C62" w:rsidP="00F96C62">
      <w:pPr>
        <w:ind w:firstLine="709"/>
        <w:jc w:val="both"/>
        <w:rPr>
          <w:rFonts w:ascii="Times New Roman" w:hAnsi="Times New Roman" w:cs="Times New Roman"/>
          <w:b/>
          <w:sz w:val="28"/>
          <w:szCs w:val="28"/>
        </w:rPr>
      </w:pPr>
      <w:r w:rsidRPr="00F96C62">
        <w:rPr>
          <w:rFonts w:ascii="Times New Roman" w:hAnsi="Times New Roman" w:cs="Times New Roman"/>
          <w:b/>
          <w:i/>
          <w:sz w:val="28"/>
          <w:szCs w:val="28"/>
        </w:rPr>
        <w:t xml:space="preserve">     </w:t>
      </w:r>
      <w:r w:rsidRPr="00F96C62">
        <w:rPr>
          <w:rFonts w:ascii="Times New Roman" w:hAnsi="Times New Roman" w:cs="Times New Roman"/>
          <w:b/>
          <w:sz w:val="28"/>
          <w:szCs w:val="28"/>
        </w:rPr>
        <w:t xml:space="preserve">  2.1.  Описание социально-экономического состояния </w:t>
      </w:r>
    </w:p>
    <w:p w:rsidR="00F96C62" w:rsidRPr="00F96C62" w:rsidRDefault="00F96C62" w:rsidP="00F96C62">
      <w:pPr>
        <w:ind w:firstLine="709"/>
        <w:jc w:val="both"/>
        <w:rPr>
          <w:rFonts w:ascii="Times New Roman" w:hAnsi="Times New Roman" w:cs="Times New Roman"/>
          <w:sz w:val="28"/>
          <w:szCs w:val="28"/>
        </w:rPr>
      </w:pPr>
    </w:p>
    <w:p w:rsidR="00F96C62" w:rsidRPr="00F96C62" w:rsidRDefault="00107E77" w:rsidP="00F0175E">
      <w:pPr>
        <w:ind w:right="754"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Кошелевск</w:t>
      </w:r>
      <w:r w:rsidR="00F96C62" w:rsidRPr="00F96C62">
        <w:rPr>
          <w:rFonts w:ascii="Times New Roman" w:hAnsi="Times New Roman" w:cs="Times New Roman"/>
          <w:sz w:val="28"/>
          <w:szCs w:val="28"/>
        </w:rPr>
        <w:t>ое</w:t>
      </w:r>
      <w:proofErr w:type="spellEnd"/>
      <w:r w:rsidR="00F96C62" w:rsidRPr="00F96C62">
        <w:rPr>
          <w:rFonts w:ascii="Times New Roman" w:hAnsi="Times New Roman" w:cs="Times New Roman"/>
          <w:sz w:val="28"/>
          <w:szCs w:val="28"/>
        </w:rPr>
        <w:t xml:space="preserve"> сельское п</w:t>
      </w:r>
      <w:r w:rsidR="00EB5A64">
        <w:rPr>
          <w:rFonts w:ascii="Times New Roman" w:hAnsi="Times New Roman" w:cs="Times New Roman"/>
          <w:sz w:val="28"/>
          <w:szCs w:val="28"/>
        </w:rPr>
        <w:t>о</w:t>
      </w:r>
      <w:r w:rsidR="00247BA6">
        <w:rPr>
          <w:rFonts w:ascii="Times New Roman" w:hAnsi="Times New Roman" w:cs="Times New Roman"/>
          <w:sz w:val="28"/>
          <w:szCs w:val="28"/>
        </w:rPr>
        <w:t xml:space="preserve">селение расположено в центре </w:t>
      </w:r>
      <w:r w:rsidR="00F96C62" w:rsidRPr="00F96C62">
        <w:rPr>
          <w:rFonts w:ascii="Times New Roman" w:hAnsi="Times New Roman" w:cs="Times New Roman"/>
          <w:sz w:val="28"/>
          <w:szCs w:val="28"/>
        </w:rPr>
        <w:t xml:space="preserve">русской равнины на среднерусской возвышенности </w:t>
      </w:r>
      <w:r w:rsidR="00880D10">
        <w:rPr>
          <w:rFonts w:ascii="Times New Roman" w:hAnsi="Times New Roman" w:cs="Times New Roman"/>
          <w:sz w:val="28"/>
          <w:szCs w:val="28"/>
        </w:rPr>
        <w:t>на</w:t>
      </w:r>
      <w:r w:rsidR="00F96C62" w:rsidRPr="00F96C62">
        <w:rPr>
          <w:rFonts w:ascii="Times New Roman" w:hAnsi="Times New Roman" w:cs="Times New Roman"/>
          <w:sz w:val="28"/>
          <w:szCs w:val="28"/>
        </w:rPr>
        <w:t xml:space="preserve"> </w:t>
      </w:r>
      <w:r w:rsidR="00045C92">
        <w:rPr>
          <w:rFonts w:ascii="Times New Roman" w:hAnsi="Times New Roman" w:cs="Times New Roman"/>
          <w:sz w:val="28"/>
          <w:szCs w:val="28"/>
        </w:rPr>
        <w:t>западе</w:t>
      </w:r>
      <w:r w:rsidR="00F96C62" w:rsidRPr="00F96C62">
        <w:rPr>
          <w:rFonts w:ascii="Times New Roman" w:hAnsi="Times New Roman" w:cs="Times New Roman"/>
          <w:sz w:val="28"/>
          <w:szCs w:val="28"/>
        </w:rPr>
        <w:t xml:space="preserve"> территории Свердловского района Орловской области.</w:t>
      </w:r>
    </w:p>
    <w:p w:rsidR="00045C92" w:rsidRPr="00045C92" w:rsidRDefault="00045C92" w:rsidP="00045C92">
      <w:pPr>
        <w:rPr>
          <w:rFonts w:ascii="Times New Roman" w:hAnsi="Times New Roman" w:cs="Times New Roman"/>
          <w:sz w:val="28"/>
          <w:szCs w:val="28"/>
        </w:rPr>
      </w:pPr>
      <w:r w:rsidRPr="001D56C6">
        <w:t xml:space="preserve">   </w:t>
      </w:r>
      <w:r w:rsidRPr="00045C92">
        <w:rPr>
          <w:rFonts w:ascii="Times New Roman" w:hAnsi="Times New Roman" w:cs="Times New Roman"/>
          <w:sz w:val="28"/>
          <w:szCs w:val="28"/>
        </w:rPr>
        <w:t xml:space="preserve">Территория </w:t>
      </w:r>
      <w:proofErr w:type="spellStart"/>
      <w:r w:rsidRPr="00045C92">
        <w:rPr>
          <w:rFonts w:ascii="Times New Roman" w:hAnsi="Times New Roman" w:cs="Times New Roman"/>
          <w:sz w:val="28"/>
          <w:szCs w:val="28"/>
        </w:rPr>
        <w:t>Кошелевского</w:t>
      </w:r>
      <w:proofErr w:type="spellEnd"/>
      <w:r w:rsidRPr="00045C92">
        <w:rPr>
          <w:rFonts w:ascii="Times New Roman" w:hAnsi="Times New Roman" w:cs="Times New Roman"/>
          <w:sz w:val="28"/>
          <w:szCs w:val="28"/>
        </w:rPr>
        <w:t xml:space="preserve"> сельского поселения составляет 14,4 тыс. га или 13,5% от территории Свердловского района.</w:t>
      </w:r>
    </w:p>
    <w:p w:rsidR="00CF77EA" w:rsidRPr="00CF77EA" w:rsidRDefault="00CF77EA" w:rsidP="00CF77EA">
      <w:pPr>
        <w:rPr>
          <w:rFonts w:ascii="Times New Roman" w:hAnsi="Times New Roman" w:cs="Times New Roman"/>
          <w:sz w:val="28"/>
          <w:szCs w:val="28"/>
        </w:rPr>
      </w:pPr>
      <w:r w:rsidRPr="00CF77EA">
        <w:rPr>
          <w:rFonts w:ascii="Times New Roman" w:hAnsi="Times New Roman" w:cs="Times New Roman"/>
          <w:sz w:val="28"/>
          <w:szCs w:val="28"/>
        </w:rPr>
        <w:t xml:space="preserve">Центром </w:t>
      </w:r>
      <w:proofErr w:type="spellStart"/>
      <w:r w:rsidRPr="00CF77EA">
        <w:rPr>
          <w:rFonts w:ascii="Times New Roman" w:hAnsi="Times New Roman" w:cs="Times New Roman"/>
          <w:sz w:val="28"/>
          <w:szCs w:val="28"/>
        </w:rPr>
        <w:t>Кошелевского</w:t>
      </w:r>
      <w:proofErr w:type="spellEnd"/>
      <w:r w:rsidRPr="00CF77EA">
        <w:rPr>
          <w:rFonts w:ascii="Times New Roman" w:hAnsi="Times New Roman" w:cs="Times New Roman"/>
          <w:sz w:val="28"/>
          <w:szCs w:val="28"/>
        </w:rPr>
        <w:t xml:space="preserve"> сельского поселения является деревня </w:t>
      </w:r>
      <w:proofErr w:type="spellStart"/>
      <w:r w:rsidRPr="00CF77EA">
        <w:rPr>
          <w:rFonts w:ascii="Times New Roman" w:hAnsi="Times New Roman" w:cs="Times New Roman"/>
          <w:sz w:val="28"/>
          <w:szCs w:val="28"/>
        </w:rPr>
        <w:t>Кошелёво</w:t>
      </w:r>
      <w:proofErr w:type="spellEnd"/>
      <w:r w:rsidRPr="00CF77EA">
        <w:rPr>
          <w:rFonts w:ascii="Times New Roman" w:hAnsi="Times New Roman" w:cs="Times New Roman"/>
          <w:sz w:val="28"/>
          <w:szCs w:val="28"/>
        </w:rPr>
        <w:t xml:space="preserve">. Деревня расположена примерно в 10 – </w:t>
      </w:r>
      <w:smartTag w:uri="urn:schemas-microsoft-com:office:smarttags" w:element="metricconverter">
        <w:smartTagPr>
          <w:attr w:name="ProductID" w:val="15 км"/>
        </w:smartTagPr>
        <w:r w:rsidRPr="00CF77EA">
          <w:rPr>
            <w:rFonts w:ascii="Times New Roman" w:hAnsi="Times New Roman" w:cs="Times New Roman"/>
            <w:sz w:val="28"/>
            <w:szCs w:val="28"/>
          </w:rPr>
          <w:t>15 км</w:t>
        </w:r>
      </w:smartTag>
      <w:r w:rsidRPr="00CF77EA">
        <w:rPr>
          <w:rFonts w:ascii="Times New Roman" w:hAnsi="Times New Roman" w:cs="Times New Roman"/>
          <w:sz w:val="28"/>
          <w:szCs w:val="28"/>
        </w:rPr>
        <w:t xml:space="preserve"> от районного центра и 50 – </w:t>
      </w:r>
      <w:smartTag w:uri="urn:schemas-microsoft-com:office:smarttags" w:element="metricconverter">
        <w:smartTagPr>
          <w:attr w:name="ProductID" w:val="55 км"/>
        </w:smartTagPr>
        <w:r w:rsidRPr="00CF77EA">
          <w:rPr>
            <w:rFonts w:ascii="Times New Roman" w:hAnsi="Times New Roman" w:cs="Times New Roman"/>
            <w:sz w:val="28"/>
            <w:szCs w:val="28"/>
          </w:rPr>
          <w:t>55 км</w:t>
        </w:r>
      </w:smartTag>
      <w:r w:rsidRPr="00CF77EA">
        <w:rPr>
          <w:rFonts w:ascii="Times New Roman" w:hAnsi="Times New Roman" w:cs="Times New Roman"/>
          <w:sz w:val="28"/>
          <w:szCs w:val="28"/>
        </w:rPr>
        <w:t xml:space="preserve"> от регионального центра. д. </w:t>
      </w:r>
      <w:proofErr w:type="spellStart"/>
      <w:r w:rsidRPr="00CF77EA">
        <w:rPr>
          <w:rFonts w:ascii="Times New Roman" w:hAnsi="Times New Roman" w:cs="Times New Roman"/>
          <w:sz w:val="28"/>
          <w:szCs w:val="28"/>
        </w:rPr>
        <w:t>Кошелёво</w:t>
      </w:r>
      <w:proofErr w:type="spellEnd"/>
      <w:r w:rsidRPr="00CF77EA">
        <w:rPr>
          <w:rFonts w:ascii="Times New Roman" w:hAnsi="Times New Roman" w:cs="Times New Roman"/>
          <w:sz w:val="28"/>
          <w:szCs w:val="28"/>
        </w:rPr>
        <w:t xml:space="preserve"> расположена на дороге регионального значения </w:t>
      </w:r>
      <w:proofErr w:type="spellStart"/>
      <w:r w:rsidRPr="00CF77EA">
        <w:rPr>
          <w:rFonts w:ascii="Times New Roman" w:hAnsi="Times New Roman" w:cs="Times New Roman"/>
          <w:sz w:val="28"/>
          <w:szCs w:val="28"/>
        </w:rPr>
        <w:t>Кошелево</w:t>
      </w:r>
      <w:proofErr w:type="spellEnd"/>
      <w:r w:rsidRPr="00CF77EA">
        <w:rPr>
          <w:rFonts w:ascii="Times New Roman" w:hAnsi="Times New Roman" w:cs="Times New Roman"/>
          <w:sz w:val="28"/>
          <w:szCs w:val="28"/>
        </w:rPr>
        <w:t xml:space="preserve"> – дорога Змиевка – Никольское.      Ближайшая железнодорожная станция расположена в п. Змиевка (направление Москва – Тула – Орел – Змиевка – Курск - Харьков).</w:t>
      </w:r>
    </w:p>
    <w:p w:rsidR="00CF77EA" w:rsidRPr="00CF77EA" w:rsidRDefault="00CF77EA" w:rsidP="00CF77EA">
      <w:pPr>
        <w:rPr>
          <w:rFonts w:ascii="Times New Roman" w:hAnsi="Times New Roman" w:cs="Times New Roman"/>
          <w:sz w:val="28"/>
          <w:szCs w:val="28"/>
        </w:rPr>
      </w:pPr>
      <w:r w:rsidRPr="00CF77EA">
        <w:rPr>
          <w:rFonts w:ascii="Times New Roman" w:hAnsi="Times New Roman" w:cs="Times New Roman"/>
          <w:sz w:val="28"/>
          <w:szCs w:val="28"/>
        </w:rPr>
        <w:t xml:space="preserve">   На территории </w:t>
      </w:r>
      <w:proofErr w:type="spellStart"/>
      <w:r w:rsidRPr="00CF77EA">
        <w:rPr>
          <w:rFonts w:ascii="Times New Roman" w:hAnsi="Times New Roman" w:cs="Times New Roman"/>
          <w:sz w:val="28"/>
          <w:szCs w:val="28"/>
        </w:rPr>
        <w:t>Кошелевского</w:t>
      </w:r>
      <w:proofErr w:type="spellEnd"/>
      <w:r w:rsidRPr="00CF77EA">
        <w:rPr>
          <w:rFonts w:ascii="Times New Roman" w:hAnsi="Times New Roman" w:cs="Times New Roman"/>
          <w:sz w:val="28"/>
          <w:szCs w:val="28"/>
        </w:rPr>
        <w:t xml:space="preserve"> сельского поселения располагается 15 сельских населенных пунктов (</w:t>
      </w:r>
      <w:proofErr w:type="spellStart"/>
      <w:r w:rsidRPr="00CF77EA">
        <w:rPr>
          <w:rFonts w:ascii="Times New Roman" w:hAnsi="Times New Roman" w:cs="Times New Roman"/>
          <w:sz w:val="28"/>
          <w:szCs w:val="28"/>
        </w:rPr>
        <w:t>снп</w:t>
      </w:r>
      <w:proofErr w:type="spellEnd"/>
      <w:r w:rsidRPr="00CF77EA">
        <w:rPr>
          <w:rFonts w:ascii="Times New Roman" w:hAnsi="Times New Roman" w:cs="Times New Roman"/>
          <w:sz w:val="28"/>
          <w:szCs w:val="28"/>
        </w:rPr>
        <w:t xml:space="preserve">). Плотность населенных пунктов составляет примерно 104 единицы на </w:t>
      </w:r>
      <w:smartTag w:uri="urn:schemas-microsoft-com:office:smarttags" w:element="metricconverter">
        <w:smartTagPr>
          <w:attr w:name="ProductID" w:val="1000 км"/>
        </w:smartTagPr>
        <w:r w:rsidRPr="00CF77EA">
          <w:rPr>
            <w:rFonts w:ascii="Times New Roman" w:hAnsi="Times New Roman" w:cs="Times New Roman"/>
            <w:sz w:val="28"/>
            <w:szCs w:val="28"/>
          </w:rPr>
          <w:t>1000 км</w:t>
        </w:r>
      </w:smartTag>
      <w:r w:rsidRPr="00CF77EA">
        <w:rPr>
          <w:rFonts w:ascii="Times New Roman" w:hAnsi="Times New Roman" w:cs="Times New Roman"/>
          <w:sz w:val="28"/>
          <w:szCs w:val="28"/>
        </w:rPr>
        <w:t xml:space="preserve"> кв., что соответствует значению показателя в среднем по Свердловскому району (103 ед. на </w:t>
      </w:r>
      <w:smartTag w:uri="urn:schemas-microsoft-com:office:smarttags" w:element="metricconverter">
        <w:smartTagPr>
          <w:attr w:name="ProductID" w:val="1000 км"/>
        </w:smartTagPr>
        <w:r w:rsidRPr="00CF77EA">
          <w:rPr>
            <w:rFonts w:ascii="Times New Roman" w:hAnsi="Times New Roman" w:cs="Times New Roman"/>
            <w:sz w:val="28"/>
            <w:szCs w:val="28"/>
          </w:rPr>
          <w:t>1000 км</w:t>
        </w:r>
      </w:smartTag>
      <w:r w:rsidRPr="00CF77EA">
        <w:rPr>
          <w:rFonts w:ascii="Times New Roman" w:hAnsi="Times New Roman" w:cs="Times New Roman"/>
          <w:sz w:val="28"/>
          <w:szCs w:val="28"/>
        </w:rPr>
        <w:t xml:space="preserve"> кв.). Наиболее крупными населенными пунктами являются д. Красная Рыбница , с. </w:t>
      </w:r>
      <w:proofErr w:type="spellStart"/>
      <w:r w:rsidRPr="00CF77EA">
        <w:rPr>
          <w:rFonts w:ascii="Times New Roman" w:hAnsi="Times New Roman" w:cs="Times New Roman"/>
          <w:sz w:val="28"/>
          <w:szCs w:val="28"/>
        </w:rPr>
        <w:t>Козьминское</w:t>
      </w:r>
      <w:proofErr w:type="spellEnd"/>
      <w:r w:rsidRPr="00CF77EA">
        <w:rPr>
          <w:rFonts w:ascii="Times New Roman" w:hAnsi="Times New Roman" w:cs="Times New Roman"/>
          <w:sz w:val="28"/>
          <w:szCs w:val="28"/>
        </w:rPr>
        <w:t xml:space="preserve"> , д. </w:t>
      </w:r>
      <w:proofErr w:type="spellStart"/>
      <w:r w:rsidRPr="00CF77EA">
        <w:rPr>
          <w:rFonts w:ascii="Times New Roman" w:hAnsi="Times New Roman" w:cs="Times New Roman"/>
          <w:sz w:val="28"/>
          <w:szCs w:val="28"/>
        </w:rPr>
        <w:t>Кошелево</w:t>
      </w:r>
      <w:proofErr w:type="spellEnd"/>
      <w:r w:rsidRPr="00CF77EA">
        <w:rPr>
          <w:rFonts w:ascii="Times New Roman" w:hAnsi="Times New Roman" w:cs="Times New Roman"/>
          <w:sz w:val="28"/>
          <w:szCs w:val="28"/>
        </w:rPr>
        <w:t>.</w:t>
      </w:r>
    </w:p>
    <w:p w:rsidR="00F96C62" w:rsidRPr="00F96C62" w:rsidRDefault="00F96C62" w:rsidP="00F96C62">
      <w:pPr>
        <w:ind w:firstLine="709"/>
        <w:jc w:val="both"/>
        <w:rPr>
          <w:rFonts w:ascii="Times New Roman" w:hAnsi="Times New Roman" w:cs="Times New Roman"/>
          <w:sz w:val="28"/>
          <w:szCs w:val="28"/>
        </w:rPr>
      </w:pPr>
    </w:p>
    <w:p w:rsidR="00F96C62" w:rsidRPr="00F96C62" w:rsidRDefault="00F96C62" w:rsidP="00F96C62">
      <w:pPr>
        <w:jc w:val="center"/>
        <w:rPr>
          <w:rFonts w:ascii="Times New Roman" w:hAnsi="Times New Roman" w:cs="Times New Roman"/>
          <w:b/>
          <w:sz w:val="28"/>
          <w:szCs w:val="28"/>
        </w:rPr>
      </w:pPr>
      <w:r w:rsidRPr="00F96C62">
        <w:rPr>
          <w:rFonts w:ascii="Times New Roman" w:hAnsi="Times New Roman" w:cs="Times New Roman"/>
          <w:b/>
          <w:sz w:val="28"/>
          <w:szCs w:val="28"/>
        </w:rPr>
        <w:t>Численность населения в населенных пунктах сельского  поселения на 01.01.201</w:t>
      </w:r>
      <w:r w:rsidR="007C01FE">
        <w:rPr>
          <w:rFonts w:ascii="Times New Roman" w:hAnsi="Times New Roman" w:cs="Times New Roman"/>
          <w:b/>
          <w:sz w:val="28"/>
          <w:szCs w:val="28"/>
        </w:rPr>
        <w:t>8</w:t>
      </w:r>
      <w:r w:rsidRPr="00F96C62">
        <w:rPr>
          <w:rFonts w:ascii="Times New Roman" w:hAnsi="Times New Roman" w:cs="Times New Roman"/>
          <w:b/>
          <w:sz w:val="28"/>
          <w:szCs w:val="28"/>
        </w:rPr>
        <w:t xml:space="preserve"> года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5"/>
        <w:gridCol w:w="2692"/>
        <w:gridCol w:w="3260"/>
      </w:tblGrid>
      <w:tr w:rsidR="00F96C62" w:rsidRPr="00F96C62" w:rsidTr="0061364A">
        <w:tc>
          <w:tcPr>
            <w:tcW w:w="2945" w:type="dxa"/>
            <w:tcBorders>
              <w:top w:val="single" w:sz="4" w:space="0" w:color="auto"/>
              <w:left w:val="single" w:sz="4" w:space="0" w:color="auto"/>
              <w:bottom w:val="single" w:sz="4" w:space="0" w:color="auto"/>
              <w:right w:val="single" w:sz="4" w:space="0" w:color="auto"/>
            </w:tcBorders>
            <w:hideMark/>
          </w:tcPr>
          <w:p w:rsidR="00F96C62" w:rsidRPr="00F6580A" w:rsidRDefault="00F96C62">
            <w:pPr>
              <w:jc w:val="center"/>
              <w:rPr>
                <w:rFonts w:ascii="Times New Roman" w:hAnsi="Times New Roman" w:cs="Times New Roman"/>
                <w:sz w:val="24"/>
                <w:szCs w:val="24"/>
              </w:rPr>
            </w:pPr>
            <w:r w:rsidRPr="00F6580A">
              <w:rPr>
                <w:rFonts w:ascii="Times New Roman" w:hAnsi="Times New Roman" w:cs="Times New Roman"/>
                <w:sz w:val="24"/>
                <w:szCs w:val="24"/>
              </w:rPr>
              <w:t xml:space="preserve">Наименование   </w:t>
            </w:r>
          </w:p>
          <w:p w:rsidR="00F96C62" w:rsidRPr="00F6580A" w:rsidRDefault="00A110C7">
            <w:pPr>
              <w:jc w:val="center"/>
              <w:rPr>
                <w:rFonts w:ascii="Times New Roman" w:hAnsi="Times New Roman" w:cs="Times New Roman"/>
                <w:sz w:val="24"/>
                <w:szCs w:val="24"/>
              </w:rPr>
            </w:pPr>
            <w:r w:rsidRPr="00F6580A">
              <w:rPr>
                <w:rFonts w:ascii="Times New Roman" w:hAnsi="Times New Roman" w:cs="Times New Roman"/>
                <w:sz w:val="24"/>
                <w:szCs w:val="24"/>
              </w:rPr>
              <w:t>н</w:t>
            </w:r>
            <w:r w:rsidR="00F96C62" w:rsidRPr="00F6580A">
              <w:rPr>
                <w:rFonts w:ascii="Times New Roman" w:hAnsi="Times New Roman" w:cs="Times New Roman"/>
                <w:sz w:val="24"/>
                <w:szCs w:val="24"/>
              </w:rPr>
              <w:t>аселенного пункта</w:t>
            </w:r>
          </w:p>
        </w:tc>
        <w:tc>
          <w:tcPr>
            <w:tcW w:w="2692" w:type="dxa"/>
            <w:tcBorders>
              <w:top w:val="single" w:sz="4" w:space="0" w:color="auto"/>
              <w:left w:val="single" w:sz="4" w:space="0" w:color="auto"/>
              <w:bottom w:val="single" w:sz="4" w:space="0" w:color="auto"/>
              <w:right w:val="single" w:sz="4" w:space="0" w:color="auto"/>
            </w:tcBorders>
            <w:hideMark/>
          </w:tcPr>
          <w:p w:rsidR="00F96C62" w:rsidRPr="00F6580A" w:rsidRDefault="00F96C62">
            <w:pPr>
              <w:jc w:val="center"/>
              <w:rPr>
                <w:rFonts w:ascii="Times New Roman" w:hAnsi="Times New Roman" w:cs="Times New Roman"/>
                <w:sz w:val="24"/>
                <w:szCs w:val="24"/>
              </w:rPr>
            </w:pPr>
            <w:r w:rsidRPr="00F6580A">
              <w:rPr>
                <w:rFonts w:ascii="Times New Roman" w:hAnsi="Times New Roman" w:cs="Times New Roman"/>
                <w:sz w:val="24"/>
                <w:szCs w:val="24"/>
              </w:rPr>
              <w:t xml:space="preserve">Расстояние до центра  сельского поселения     </w:t>
            </w:r>
          </w:p>
          <w:p w:rsidR="00F96C62" w:rsidRPr="00F6580A" w:rsidRDefault="00F96C62">
            <w:pPr>
              <w:jc w:val="center"/>
              <w:rPr>
                <w:rFonts w:ascii="Times New Roman" w:hAnsi="Times New Roman" w:cs="Times New Roman"/>
                <w:sz w:val="24"/>
                <w:szCs w:val="24"/>
              </w:rPr>
            </w:pPr>
            <w:r w:rsidRPr="00F6580A">
              <w:rPr>
                <w:rFonts w:ascii="Times New Roman" w:hAnsi="Times New Roman" w:cs="Times New Roman"/>
                <w:sz w:val="24"/>
                <w:szCs w:val="24"/>
              </w:rPr>
              <w:t>( км)</w:t>
            </w:r>
          </w:p>
        </w:tc>
        <w:tc>
          <w:tcPr>
            <w:tcW w:w="3260" w:type="dxa"/>
            <w:tcBorders>
              <w:top w:val="single" w:sz="4" w:space="0" w:color="auto"/>
              <w:left w:val="single" w:sz="4" w:space="0" w:color="auto"/>
              <w:bottom w:val="single" w:sz="4" w:space="0" w:color="auto"/>
              <w:right w:val="single" w:sz="4" w:space="0" w:color="auto"/>
            </w:tcBorders>
            <w:hideMark/>
          </w:tcPr>
          <w:p w:rsidR="00F96C62" w:rsidRPr="00F6580A" w:rsidRDefault="00F96C62">
            <w:pPr>
              <w:jc w:val="center"/>
              <w:rPr>
                <w:rFonts w:ascii="Times New Roman" w:hAnsi="Times New Roman" w:cs="Times New Roman"/>
                <w:sz w:val="24"/>
                <w:szCs w:val="24"/>
              </w:rPr>
            </w:pPr>
            <w:r w:rsidRPr="00F6580A">
              <w:rPr>
                <w:rFonts w:ascii="Times New Roman" w:hAnsi="Times New Roman" w:cs="Times New Roman"/>
                <w:sz w:val="24"/>
                <w:szCs w:val="24"/>
              </w:rPr>
              <w:t>Численность постоянно проживающего  населения (чел.)</w:t>
            </w:r>
          </w:p>
        </w:tc>
      </w:tr>
      <w:tr w:rsidR="00F96C62" w:rsidRPr="00F96C62" w:rsidTr="0061364A">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pPr>
              <w:rPr>
                <w:rFonts w:ascii="Times New Roman" w:hAnsi="Times New Roman" w:cs="Times New Roman"/>
                <w:sz w:val="24"/>
                <w:szCs w:val="24"/>
              </w:rPr>
            </w:pPr>
            <w:r w:rsidRPr="00F6580A">
              <w:rPr>
                <w:rFonts w:ascii="Times New Roman" w:eastAsia="Times New Roman" w:hAnsi="Times New Roman" w:cs="Times New Roman"/>
                <w:sz w:val="24"/>
                <w:szCs w:val="24"/>
              </w:rPr>
              <w:t xml:space="preserve">д. </w:t>
            </w:r>
            <w:proofErr w:type="spellStart"/>
            <w:r w:rsidR="00107E77" w:rsidRPr="00F6580A">
              <w:rPr>
                <w:rFonts w:ascii="Times New Roman" w:eastAsia="Times New Roman" w:hAnsi="Times New Roman" w:cs="Times New Roman"/>
                <w:sz w:val="24"/>
                <w:szCs w:val="24"/>
              </w:rPr>
              <w:t>Кошелево</w:t>
            </w:r>
            <w:proofErr w:type="spellEnd"/>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F23DDA">
            <w:pPr>
              <w:rPr>
                <w:rFonts w:ascii="Times New Roman" w:hAnsi="Times New Roman" w:cs="Times New Roman"/>
                <w:sz w:val="24"/>
                <w:szCs w:val="24"/>
              </w:rPr>
            </w:pPr>
            <w:r w:rsidRPr="00F6580A">
              <w:rPr>
                <w:rFonts w:ascii="Times New Roman" w:hAnsi="Times New Roman" w:cs="Times New Roman"/>
                <w:sz w:val="24"/>
                <w:szCs w:val="24"/>
              </w:rPr>
              <w:t>188</w:t>
            </w:r>
          </w:p>
        </w:tc>
      </w:tr>
      <w:tr w:rsidR="00F96C62" w:rsidRPr="00F96C62" w:rsidTr="0061364A">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pPr>
              <w:rPr>
                <w:rFonts w:ascii="Times New Roman" w:hAnsi="Times New Roman" w:cs="Times New Roman"/>
                <w:sz w:val="24"/>
                <w:szCs w:val="24"/>
              </w:rPr>
            </w:pPr>
            <w:r w:rsidRPr="00F6580A">
              <w:rPr>
                <w:rFonts w:ascii="Times New Roman" w:eastAsia="Times New Roman" w:hAnsi="Times New Roman" w:cs="Times New Roman"/>
                <w:sz w:val="24"/>
                <w:szCs w:val="24"/>
              </w:rPr>
              <w:t xml:space="preserve">д. </w:t>
            </w:r>
            <w:r w:rsidR="00107E77" w:rsidRPr="00F6580A">
              <w:rPr>
                <w:rFonts w:ascii="Times New Roman" w:eastAsia="Times New Roman" w:hAnsi="Times New Roman" w:cs="Times New Roman"/>
                <w:sz w:val="24"/>
                <w:szCs w:val="24"/>
              </w:rPr>
              <w:t>Барановка</w:t>
            </w:r>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4.5</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F23DDA">
            <w:pPr>
              <w:rPr>
                <w:rFonts w:ascii="Times New Roman" w:hAnsi="Times New Roman" w:cs="Times New Roman"/>
                <w:sz w:val="24"/>
                <w:szCs w:val="24"/>
              </w:rPr>
            </w:pPr>
            <w:r w:rsidRPr="00F6580A">
              <w:rPr>
                <w:rFonts w:ascii="Times New Roman" w:hAnsi="Times New Roman" w:cs="Times New Roman"/>
                <w:sz w:val="24"/>
                <w:szCs w:val="24"/>
              </w:rPr>
              <w:t>54</w:t>
            </w:r>
          </w:p>
        </w:tc>
      </w:tr>
      <w:tr w:rsidR="00F96C62" w:rsidRPr="00F96C62" w:rsidTr="0061364A">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rsidP="00107E77">
            <w:pPr>
              <w:rPr>
                <w:rFonts w:ascii="Times New Roman" w:hAnsi="Times New Roman" w:cs="Times New Roman"/>
                <w:sz w:val="24"/>
                <w:szCs w:val="24"/>
              </w:rPr>
            </w:pPr>
            <w:r w:rsidRPr="00F6580A">
              <w:rPr>
                <w:rFonts w:ascii="Times New Roman" w:eastAsia="Times New Roman" w:hAnsi="Times New Roman" w:cs="Times New Roman"/>
                <w:sz w:val="24"/>
                <w:szCs w:val="24"/>
              </w:rPr>
              <w:t xml:space="preserve">д. </w:t>
            </w:r>
            <w:r w:rsidR="00107E77" w:rsidRPr="00F6580A">
              <w:rPr>
                <w:rFonts w:ascii="Times New Roman" w:eastAsia="Times New Roman" w:hAnsi="Times New Roman" w:cs="Times New Roman"/>
                <w:sz w:val="24"/>
                <w:szCs w:val="24"/>
              </w:rPr>
              <w:t>Приятное</w:t>
            </w:r>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F23DDA">
            <w:pPr>
              <w:rPr>
                <w:rFonts w:ascii="Times New Roman" w:hAnsi="Times New Roman" w:cs="Times New Roman"/>
                <w:sz w:val="24"/>
                <w:szCs w:val="24"/>
              </w:rPr>
            </w:pPr>
            <w:r w:rsidRPr="00F6580A">
              <w:rPr>
                <w:rFonts w:ascii="Times New Roman" w:hAnsi="Times New Roman" w:cs="Times New Roman"/>
                <w:sz w:val="24"/>
                <w:szCs w:val="24"/>
              </w:rPr>
              <w:t>6</w:t>
            </w:r>
          </w:p>
        </w:tc>
      </w:tr>
      <w:tr w:rsidR="00F96C62" w:rsidRPr="00F96C62" w:rsidTr="0061364A">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pPr>
              <w:rPr>
                <w:rFonts w:ascii="Times New Roman" w:hAnsi="Times New Roman" w:cs="Times New Roman"/>
                <w:sz w:val="24"/>
                <w:szCs w:val="24"/>
              </w:rPr>
            </w:pPr>
            <w:r w:rsidRPr="00F6580A">
              <w:rPr>
                <w:rFonts w:ascii="Times New Roman" w:eastAsia="Times New Roman" w:hAnsi="Times New Roman" w:cs="Times New Roman"/>
                <w:sz w:val="24"/>
                <w:szCs w:val="24"/>
              </w:rPr>
              <w:t xml:space="preserve">п. </w:t>
            </w:r>
            <w:proofErr w:type="spellStart"/>
            <w:r w:rsidR="00107E77" w:rsidRPr="00F6580A">
              <w:rPr>
                <w:rFonts w:ascii="Times New Roman" w:eastAsia="Times New Roman" w:hAnsi="Times New Roman" w:cs="Times New Roman"/>
                <w:sz w:val="24"/>
                <w:szCs w:val="24"/>
              </w:rPr>
              <w:t>Пенькозаводской</w:t>
            </w:r>
            <w:proofErr w:type="spellEnd"/>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F23DDA">
            <w:pPr>
              <w:rPr>
                <w:rFonts w:ascii="Times New Roman" w:hAnsi="Times New Roman" w:cs="Times New Roman"/>
                <w:sz w:val="24"/>
                <w:szCs w:val="24"/>
              </w:rPr>
            </w:pPr>
            <w:r w:rsidRPr="00F6580A">
              <w:rPr>
                <w:rFonts w:ascii="Times New Roman" w:hAnsi="Times New Roman" w:cs="Times New Roman"/>
                <w:sz w:val="24"/>
                <w:szCs w:val="24"/>
              </w:rPr>
              <w:t>26</w:t>
            </w:r>
          </w:p>
        </w:tc>
      </w:tr>
      <w:tr w:rsidR="00F96C62" w:rsidRPr="00F96C62" w:rsidTr="0061364A">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pPr>
              <w:rPr>
                <w:rFonts w:ascii="Times New Roman" w:hAnsi="Times New Roman" w:cs="Times New Roman"/>
                <w:sz w:val="24"/>
                <w:szCs w:val="24"/>
              </w:rPr>
            </w:pPr>
            <w:r w:rsidRPr="00F6580A">
              <w:rPr>
                <w:rFonts w:ascii="Times New Roman" w:eastAsia="Times New Roman" w:hAnsi="Times New Roman" w:cs="Times New Roman"/>
                <w:sz w:val="24"/>
                <w:szCs w:val="24"/>
              </w:rPr>
              <w:t xml:space="preserve">п. </w:t>
            </w:r>
            <w:r w:rsidR="00107E77" w:rsidRPr="00F6580A">
              <w:rPr>
                <w:rFonts w:ascii="Times New Roman" w:eastAsia="Times New Roman" w:hAnsi="Times New Roman" w:cs="Times New Roman"/>
                <w:sz w:val="24"/>
                <w:szCs w:val="24"/>
              </w:rPr>
              <w:t>Красная Дача</w:t>
            </w:r>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F23DDA">
            <w:pPr>
              <w:rPr>
                <w:rFonts w:ascii="Times New Roman" w:hAnsi="Times New Roman" w:cs="Times New Roman"/>
                <w:sz w:val="24"/>
                <w:szCs w:val="24"/>
              </w:rPr>
            </w:pPr>
            <w:r w:rsidRPr="00F6580A">
              <w:rPr>
                <w:rFonts w:ascii="Times New Roman" w:hAnsi="Times New Roman" w:cs="Times New Roman"/>
                <w:sz w:val="24"/>
                <w:szCs w:val="24"/>
              </w:rPr>
              <w:t>19</w:t>
            </w:r>
          </w:p>
        </w:tc>
      </w:tr>
      <w:tr w:rsidR="00F96C62" w:rsidRPr="00F96C62" w:rsidTr="0061364A">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pPr>
              <w:rPr>
                <w:rFonts w:ascii="Times New Roman" w:hAnsi="Times New Roman" w:cs="Times New Roman"/>
                <w:sz w:val="24"/>
                <w:szCs w:val="24"/>
              </w:rPr>
            </w:pPr>
            <w:r w:rsidRPr="00F6580A">
              <w:rPr>
                <w:rFonts w:ascii="Times New Roman" w:hAnsi="Times New Roman" w:cs="Times New Roman"/>
                <w:sz w:val="24"/>
                <w:szCs w:val="24"/>
              </w:rPr>
              <w:t>д. Красная Рыбница</w:t>
            </w:r>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F23DDA">
            <w:pPr>
              <w:rPr>
                <w:rFonts w:ascii="Times New Roman" w:hAnsi="Times New Roman" w:cs="Times New Roman"/>
                <w:sz w:val="24"/>
                <w:szCs w:val="24"/>
              </w:rPr>
            </w:pPr>
            <w:r w:rsidRPr="00F6580A">
              <w:rPr>
                <w:rFonts w:ascii="Times New Roman" w:hAnsi="Times New Roman" w:cs="Times New Roman"/>
                <w:sz w:val="24"/>
                <w:szCs w:val="24"/>
              </w:rPr>
              <w:t>428</w:t>
            </w:r>
          </w:p>
        </w:tc>
      </w:tr>
      <w:tr w:rsidR="00F96C62" w:rsidRPr="00F96C62" w:rsidTr="0061364A">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pPr>
              <w:rPr>
                <w:rFonts w:ascii="Times New Roman" w:hAnsi="Times New Roman" w:cs="Times New Roman"/>
                <w:sz w:val="24"/>
                <w:szCs w:val="24"/>
              </w:rPr>
            </w:pPr>
            <w:r w:rsidRPr="00F6580A">
              <w:rPr>
                <w:rFonts w:ascii="Times New Roman" w:hAnsi="Times New Roman" w:cs="Times New Roman"/>
                <w:sz w:val="24"/>
                <w:szCs w:val="24"/>
              </w:rPr>
              <w:t xml:space="preserve">д. Старое </w:t>
            </w:r>
            <w:proofErr w:type="spellStart"/>
            <w:r w:rsidRPr="00F6580A">
              <w:rPr>
                <w:rFonts w:ascii="Times New Roman" w:hAnsi="Times New Roman" w:cs="Times New Roman"/>
                <w:sz w:val="24"/>
                <w:szCs w:val="24"/>
              </w:rPr>
              <w:t>Горохово</w:t>
            </w:r>
            <w:proofErr w:type="spellEnd"/>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13</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F23DDA">
            <w:pPr>
              <w:rPr>
                <w:rFonts w:ascii="Times New Roman" w:hAnsi="Times New Roman" w:cs="Times New Roman"/>
                <w:sz w:val="24"/>
                <w:szCs w:val="24"/>
              </w:rPr>
            </w:pPr>
            <w:r w:rsidRPr="00F6580A">
              <w:rPr>
                <w:rFonts w:ascii="Times New Roman" w:hAnsi="Times New Roman" w:cs="Times New Roman"/>
                <w:sz w:val="24"/>
                <w:szCs w:val="24"/>
              </w:rPr>
              <w:t>29</w:t>
            </w:r>
          </w:p>
        </w:tc>
      </w:tr>
      <w:tr w:rsidR="00F96C62" w:rsidRPr="00F96C62" w:rsidTr="0061364A">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pPr>
              <w:rPr>
                <w:rFonts w:ascii="Times New Roman" w:hAnsi="Times New Roman" w:cs="Times New Roman"/>
                <w:sz w:val="24"/>
                <w:szCs w:val="24"/>
              </w:rPr>
            </w:pPr>
            <w:r w:rsidRPr="00F6580A">
              <w:rPr>
                <w:rFonts w:ascii="Times New Roman" w:hAnsi="Times New Roman" w:cs="Times New Roman"/>
                <w:sz w:val="24"/>
                <w:szCs w:val="24"/>
              </w:rPr>
              <w:t>д. Ольгино</w:t>
            </w:r>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F23DDA">
            <w:pPr>
              <w:rPr>
                <w:rFonts w:ascii="Times New Roman" w:hAnsi="Times New Roman" w:cs="Times New Roman"/>
                <w:sz w:val="24"/>
                <w:szCs w:val="24"/>
              </w:rPr>
            </w:pPr>
            <w:r w:rsidRPr="00F6580A">
              <w:rPr>
                <w:rFonts w:ascii="Times New Roman" w:hAnsi="Times New Roman" w:cs="Times New Roman"/>
                <w:sz w:val="24"/>
                <w:szCs w:val="24"/>
              </w:rPr>
              <w:t>4</w:t>
            </w:r>
          </w:p>
        </w:tc>
      </w:tr>
      <w:tr w:rsidR="00F96C62" w:rsidRPr="00F96C62" w:rsidTr="0061364A">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pPr>
              <w:rPr>
                <w:rFonts w:ascii="Times New Roman" w:hAnsi="Times New Roman" w:cs="Times New Roman"/>
                <w:sz w:val="24"/>
                <w:szCs w:val="24"/>
              </w:rPr>
            </w:pPr>
            <w:r w:rsidRPr="00F6580A">
              <w:rPr>
                <w:rFonts w:ascii="Times New Roman" w:hAnsi="Times New Roman" w:cs="Times New Roman"/>
                <w:sz w:val="24"/>
                <w:szCs w:val="24"/>
              </w:rPr>
              <w:lastRenderedPageBreak/>
              <w:t>д. Суры</w:t>
            </w:r>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F23DDA">
            <w:pPr>
              <w:rPr>
                <w:rFonts w:ascii="Times New Roman" w:hAnsi="Times New Roman" w:cs="Times New Roman"/>
                <w:sz w:val="24"/>
                <w:szCs w:val="24"/>
              </w:rPr>
            </w:pPr>
            <w:r w:rsidRPr="00F6580A">
              <w:rPr>
                <w:rFonts w:ascii="Times New Roman" w:hAnsi="Times New Roman" w:cs="Times New Roman"/>
                <w:sz w:val="24"/>
                <w:szCs w:val="24"/>
              </w:rPr>
              <w:t>0</w:t>
            </w:r>
          </w:p>
        </w:tc>
      </w:tr>
      <w:tr w:rsidR="00F96C62" w:rsidRPr="00F96C62" w:rsidTr="0061364A">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pPr>
              <w:rPr>
                <w:rFonts w:ascii="Times New Roman" w:hAnsi="Times New Roman" w:cs="Times New Roman"/>
                <w:sz w:val="24"/>
                <w:szCs w:val="24"/>
              </w:rPr>
            </w:pPr>
            <w:r w:rsidRPr="00F6580A">
              <w:rPr>
                <w:rFonts w:ascii="Times New Roman" w:hAnsi="Times New Roman" w:cs="Times New Roman"/>
                <w:sz w:val="24"/>
                <w:szCs w:val="24"/>
              </w:rPr>
              <w:t xml:space="preserve">с. </w:t>
            </w:r>
            <w:proofErr w:type="spellStart"/>
            <w:r w:rsidRPr="00F6580A">
              <w:rPr>
                <w:rFonts w:ascii="Times New Roman" w:hAnsi="Times New Roman" w:cs="Times New Roman"/>
                <w:sz w:val="24"/>
                <w:szCs w:val="24"/>
              </w:rPr>
              <w:t>Козьминское</w:t>
            </w:r>
            <w:proofErr w:type="spellEnd"/>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F23DDA">
            <w:pPr>
              <w:rPr>
                <w:rFonts w:ascii="Times New Roman" w:hAnsi="Times New Roman" w:cs="Times New Roman"/>
                <w:sz w:val="24"/>
                <w:szCs w:val="24"/>
              </w:rPr>
            </w:pPr>
            <w:r w:rsidRPr="00F6580A">
              <w:rPr>
                <w:rFonts w:ascii="Times New Roman" w:hAnsi="Times New Roman" w:cs="Times New Roman"/>
                <w:sz w:val="24"/>
                <w:szCs w:val="24"/>
              </w:rPr>
              <w:t>240</w:t>
            </w:r>
          </w:p>
        </w:tc>
      </w:tr>
      <w:tr w:rsidR="00F96C62" w:rsidRPr="00F96C62" w:rsidTr="0061364A">
        <w:trPr>
          <w:trHeight w:val="456"/>
        </w:trPr>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pPr>
              <w:rPr>
                <w:rFonts w:ascii="Times New Roman" w:hAnsi="Times New Roman" w:cs="Times New Roman"/>
                <w:sz w:val="24"/>
                <w:szCs w:val="24"/>
              </w:rPr>
            </w:pPr>
            <w:r w:rsidRPr="00F6580A">
              <w:rPr>
                <w:rFonts w:ascii="Times New Roman" w:hAnsi="Times New Roman" w:cs="Times New Roman"/>
                <w:sz w:val="24"/>
                <w:szCs w:val="24"/>
              </w:rPr>
              <w:t>с. Троицкое</w:t>
            </w:r>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B06A74">
            <w:pPr>
              <w:rPr>
                <w:rFonts w:ascii="Times New Roman" w:hAnsi="Times New Roman" w:cs="Times New Roman"/>
                <w:sz w:val="24"/>
                <w:szCs w:val="24"/>
              </w:rPr>
            </w:pPr>
            <w:r w:rsidRPr="00F6580A">
              <w:rPr>
                <w:rFonts w:ascii="Times New Roman" w:hAnsi="Times New Roman" w:cs="Times New Roman"/>
                <w:sz w:val="24"/>
                <w:szCs w:val="24"/>
              </w:rPr>
              <w:t>7</w:t>
            </w:r>
          </w:p>
        </w:tc>
      </w:tr>
      <w:tr w:rsidR="00F96C62" w:rsidRPr="00F96C62" w:rsidTr="0061364A">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pPr>
              <w:rPr>
                <w:rFonts w:ascii="Times New Roman" w:hAnsi="Times New Roman" w:cs="Times New Roman"/>
                <w:sz w:val="24"/>
                <w:szCs w:val="24"/>
              </w:rPr>
            </w:pPr>
            <w:r w:rsidRPr="00F6580A">
              <w:rPr>
                <w:rFonts w:ascii="Times New Roman" w:hAnsi="Times New Roman" w:cs="Times New Roman"/>
                <w:sz w:val="24"/>
                <w:szCs w:val="24"/>
              </w:rPr>
              <w:t xml:space="preserve">д. </w:t>
            </w:r>
            <w:proofErr w:type="spellStart"/>
            <w:r w:rsidRPr="00F6580A">
              <w:rPr>
                <w:rFonts w:ascii="Times New Roman" w:hAnsi="Times New Roman" w:cs="Times New Roman"/>
                <w:sz w:val="24"/>
                <w:szCs w:val="24"/>
              </w:rPr>
              <w:t>Беклемищево</w:t>
            </w:r>
            <w:proofErr w:type="spellEnd"/>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8.5</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B06A74">
            <w:pPr>
              <w:rPr>
                <w:rFonts w:ascii="Times New Roman" w:hAnsi="Times New Roman" w:cs="Times New Roman"/>
                <w:sz w:val="24"/>
                <w:szCs w:val="24"/>
              </w:rPr>
            </w:pPr>
            <w:r w:rsidRPr="00F6580A">
              <w:rPr>
                <w:rFonts w:ascii="Times New Roman" w:hAnsi="Times New Roman" w:cs="Times New Roman"/>
                <w:sz w:val="24"/>
                <w:szCs w:val="24"/>
              </w:rPr>
              <w:t>4</w:t>
            </w:r>
          </w:p>
        </w:tc>
      </w:tr>
      <w:tr w:rsidR="00F96C62" w:rsidRPr="00F96C62" w:rsidTr="0061364A">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pPr>
              <w:rPr>
                <w:rFonts w:ascii="Times New Roman" w:hAnsi="Times New Roman" w:cs="Times New Roman"/>
                <w:sz w:val="24"/>
                <w:szCs w:val="24"/>
              </w:rPr>
            </w:pPr>
            <w:r w:rsidRPr="00F6580A">
              <w:rPr>
                <w:rFonts w:ascii="Times New Roman" w:hAnsi="Times New Roman" w:cs="Times New Roman"/>
                <w:sz w:val="24"/>
                <w:szCs w:val="24"/>
              </w:rPr>
              <w:t>д. Глебово</w:t>
            </w:r>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B06A74">
            <w:pPr>
              <w:rPr>
                <w:rFonts w:ascii="Times New Roman" w:hAnsi="Times New Roman" w:cs="Times New Roman"/>
                <w:sz w:val="24"/>
                <w:szCs w:val="24"/>
              </w:rPr>
            </w:pPr>
            <w:r w:rsidRPr="00F6580A">
              <w:rPr>
                <w:rFonts w:ascii="Times New Roman" w:hAnsi="Times New Roman" w:cs="Times New Roman"/>
                <w:sz w:val="24"/>
                <w:szCs w:val="24"/>
              </w:rPr>
              <w:t>2</w:t>
            </w:r>
          </w:p>
        </w:tc>
      </w:tr>
      <w:tr w:rsidR="00F96C62" w:rsidRPr="00F96C62" w:rsidTr="0061364A">
        <w:tc>
          <w:tcPr>
            <w:tcW w:w="2945" w:type="dxa"/>
            <w:tcBorders>
              <w:top w:val="single" w:sz="4" w:space="0" w:color="auto"/>
              <w:left w:val="single" w:sz="4" w:space="0" w:color="auto"/>
              <w:bottom w:val="single" w:sz="4" w:space="0" w:color="auto"/>
              <w:right w:val="single" w:sz="4" w:space="0" w:color="auto"/>
            </w:tcBorders>
          </w:tcPr>
          <w:p w:rsidR="00F96C62" w:rsidRPr="00F6580A" w:rsidRDefault="00CF77EA">
            <w:pPr>
              <w:rPr>
                <w:rFonts w:ascii="Times New Roman" w:hAnsi="Times New Roman" w:cs="Times New Roman"/>
                <w:sz w:val="24"/>
                <w:szCs w:val="24"/>
              </w:rPr>
            </w:pPr>
            <w:r w:rsidRPr="00F6580A">
              <w:rPr>
                <w:rFonts w:ascii="Times New Roman" w:hAnsi="Times New Roman" w:cs="Times New Roman"/>
                <w:sz w:val="24"/>
                <w:szCs w:val="24"/>
              </w:rPr>
              <w:t>д. Слобода</w:t>
            </w:r>
          </w:p>
        </w:tc>
        <w:tc>
          <w:tcPr>
            <w:tcW w:w="2692" w:type="dxa"/>
            <w:tcBorders>
              <w:top w:val="single" w:sz="4" w:space="0" w:color="auto"/>
              <w:left w:val="single" w:sz="4" w:space="0" w:color="auto"/>
              <w:bottom w:val="single" w:sz="4" w:space="0" w:color="auto"/>
              <w:right w:val="single" w:sz="4" w:space="0" w:color="auto"/>
            </w:tcBorders>
          </w:tcPr>
          <w:p w:rsidR="00F96C62" w:rsidRPr="00F6580A" w:rsidRDefault="00F6580A">
            <w:pP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F96C62" w:rsidRPr="00F6580A" w:rsidRDefault="00B06A74">
            <w:pPr>
              <w:rPr>
                <w:rFonts w:ascii="Times New Roman" w:hAnsi="Times New Roman" w:cs="Times New Roman"/>
                <w:sz w:val="24"/>
                <w:szCs w:val="24"/>
              </w:rPr>
            </w:pPr>
            <w:r w:rsidRPr="00F6580A">
              <w:rPr>
                <w:rFonts w:ascii="Times New Roman" w:hAnsi="Times New Roman" w:cs="Times New Roman"/>
                <w:sz w:val="24"/>
                <w:szCs w:val="24"/>
              </w:rPr>
              <w:t>2</w:t>
            </w:r>
          </w:p>
        </w:tc>
      </w:tr>
    </w:tbl>
    <w:p w:rsidR="00F96C62" w:rsidRPr="00F96C62" w:rsidRDefault="00F96C62" w:rsidP="00F96C62">
      <w:pPr>
        <w:ind w:firstLine="709"/>
        <w:jc w:val="both"/>
        <w:rPr>
          <w:rFonts w:ascii="Times New Roman" w:hAnsi="Times New Roman" w:cs="Times New Roman"/>
          <w:sz w:val="20"/>
          <w:szCs w:val="20"/>
        </w:rPr>
      </w:pPr>
    </w:p>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 xml:space="preserve">На  территории  поселения  работают:  </w:t>
      </w:r>
      <w:r w:rsidR="000B1403">
        <w:rPr>
          <w:rFonts w:ascii="Times New Roman" w:hAnsi="Times New Roman" w:cs="Times New Roman"/>
          <w:sz w:val="28"/>
          <w:szCs w:val="28"/>
        </w:rPr>
        <w:t xml:space="preserve">4 </w:t>
      </w:r>
      <w:proofErr w:type="spellStart"/>
      <w:r w:rsidRPr="00F96C62">
        <w:rPr>
          <w:rFonts w:ascii="Times New Roman" w:hAnsi="Times New Roman" w:cs="Times New Roman"/>
          <w:sz w:val="28"/>
          <w:szCs w:val="28"/>
        </w:rPr>
        <w:t>ФАПа</w:t>
      </w:r>
      <w:proofErr w:type="spellEnd"/>
      <w:r w:rsidRPr="00F96C62">
        <w:rPr>
          <w:rFonts w:ascii="Times New Roman" w:hAnsi="Times New Roman" w:cs="Times New Roman"/>
          <w:sz w:val="28"/>
          <w:szCs w:val="28"/>
        </w:rPr>
        <w:t xml:space="preserve">,  </w:t>
      </w:r>
      <w:r w:rsidR="00A110C7">
        <w:rPr>
          <w:rFonts w:ascii="Times New Roman" w:hAnsi="Times New Roman" w:cs="Times New Roman"/>
          <w:sz w:val="28"/>
          <w:szCs w:val="28"/>
        </w:rPr>
        <w:t>3</w:t>
      </w:r>
      <w:r w:rsidR="000B1403">
        <w:rPr>
          <w:rFonts w:ascii="Times New Roman" w:hAnsi="Times New Roman" w:cs="Times New Roman"/>
          <w:sz w:val="28"/>
          <w:szCs w:val="28"/>
        </w:rPr>
        <w:t xml:space="preserve"> </w:t>
      </w:r>
      <w:r w:rsidRPr="00F96C62">
        <w:rPr>
          <w:rFonts w:ascii="Times New Roman" w:hAnsi="Times New Roman" w:cs="Times New Roman"/>
          <w:sz w:val="28"/>
          <w:szCs w:val="28"/>
        </w:rPr>
        <w:t xml:space="preserve">дома культуры, </w:t>
      </w:r>
      <w:r w:rsidR="005C4B8D">
        <w:rPr>
          <w:rFonts w:ascii="Times New Roman" w:hAnsi="Times New Roman" w:cs="Times New Roman"/>
          <w:sz w:val="28"/>
          <w:szCs w:val="28"/>
        </w:rPr>
        <w:t>3</w:t>
      </w:r>
      <w:r w:rsidRPr="00F96C62">
        <w:rPr>
          <w:rFonts w:ascii="Times New Roman" w:hAnsi="Times New Roman" w:cs="Times New Roman"/>
          <w:sz w:val="28"/>
          <w:szCs w:val="28"/>
        </w:rPr>
        <w:t xml:space="preserve"> библиотек</w:t>
      </w:r>
      <w:r w:rsidR="005C4B8D">
        <w:rPr>
          <w:rFonts w:ascii="Times New Roman" w:hAnsi="Times New Roman" w:cs="Times New Roman"/>
          <w:sz w:val="28"/>
          <w:szCs w:val="28"/>
        </w:rPr>
        <w:t>и</w:t>
      </w:r>
      <w:r w:rsidRPr="00F96C62">
        <w:rPr>
          <w:rFonts w:ascii="Times New Roman" w:hAnsi="Times New Roman" w:cs="Times New Roman"/>
          <w:sz w:val="28"/>
          <w:szCs w:val="28"/>
        </w:rPr>
        <w:t xml:space="preserve">, </w:t>
      </w:r>
      <w:r w:rsidR="005C4B8D">
        <w:rPr>
          <w:rFonts w:ascii="Times New Roman" w:hAnsi="Times New Roman" w:cs="Times New Roman"/>
          <w:sz w:val="28"/>
          <w:szCs w:val="28"/>
        </w:rPr>
        <w:t>2 отделения почтовой связи,  2</w:t>
      </w:r>
      <w:r w:rsidR="000B1403">
        <w:rPr>
          <w:rFonts w:ascii="Times New Roman" w:hAnsi="Times New Roman" w:cs="Times New Roman"/>
          <w:sz w:val="28"/>
          <w:szCs w:val="28"/>
        </w:rPr>
        <w:t xml:space="preserve"> </w:t>
      </w:r>
      <w:r w:rsidR="005C4B8D">
        <w:rPr>
          <w:rFonts w:ascii="Times New Roman" w:hAnsi="Times New Roman" w:cs="Times New Roman"/>
          <w:sz w:val="28"/>
          <w:szCs w:val="28"/>
        </w:rPr>
        <w:t>магазина и 3</w:t>
      </w:r>
      <w:r w:rsidR="000B1403">
        <w:rPr>
          <w:rFonts w:ascii="Times New Roman" w:hAnsi="Times New Roman" w:cs="Times New Roman"/>
          <w:sz w:val="28"/>
          <w:szCs w:val="28"/>
        </w:rPr>
        <w:t xml:space="preserve"> торговых павильона, 1 </w:t>
      </w:r>
      <w:r w:rsidRPr="00F96C62">
        <w:rPr>
          <w:rFonts w:ascii="Times New Roman" w:hAnsi="Times New Roman" w:cs="Times New Roman"/>
          <w:sz w:val="28"/>
          <w:szCs w:val="28"/>
        </w:rPr>
        <w:t>детски</w:t>
      </w:r>
      <w:r w:rsidR="000B1403">
        <w:rPr>
          <w:rFonts w:ascii="Times New Roman" w:hAnsi="Times New Roman" w:cs="Times New Roman"/>
          <w:sz w:val="28"/>
          <w:szCs w:val="28"/>
        </w:rPr>
        <w:t>й</w:t>
      </w:r>
      <w:r w:rsidRPr="00F96C62">
        <w:rPr>
          <w:rFonts w:ascii="Times New Roman" w:hAnsi="Times New Roman" w:cs="Times New Roman"/>
          <w:sz w:val="28"/>
          <w:szCs w:val="28"/>
        </w:rPr>
        <w:t xml:space="preserve"> сад, </w:t>
      </w:r>
      <w:r w:rsidR="005C4B8D">
        <w:rPr>
          <w:rFonts w:ascii="Times New Roman" w:hAnsi="Times New Roman" w:cs="Times New Roman"/>
          <w:sz w:val="28"/>
          <w:szCs w:val="28"/>
        </w:rPr>
        <w:t>1</w:t>
      </w:r>
      <w:r w:rsidRPr="00F96C62">
        <w:rPr>
          <w:rFonts w:ascii="Times New Roman" w:hAnsi="Times New Roman" w:cs="Times New Roman"/>
          <w:sz w:val="28"/>
          <w:szCs w:val="28"/>
        </w:rPr>
        <w:t xml:space="preserve"> школ</w:t>
      </w:r>
      <w:r w:rsidR="005C4B8D">
        <w:rPr>
          <w:rFonts w:ascii="Times New Roman" w:hAnsi="Times New Roman" w:cs="Times New Roman"/>
          <w:sz w:val="28"/>
          <w:szCs w:val="28"/>
        </w:rPr>
        <w:t>а</w:t>
      </w:r>
      <w:r w:rsidR="000B1403">
        <w:rPr>
          <w:rFonts w:ascii="Times New Roman" w:hAnsi="Times New Roman" w:cs="Times New Roman"/>
          <w:sz w:val="28"/>
          <w:szCs w:val="28"/>
        </w:rPr>
        <w:t>.</w:t>
      </w:r>
      <w:r w:rsidRPr="00F96C62">
        <w:rPr>
          <w:rFonts w:ascii="Times New Roman" w:hAnsi="Times New Roman" w:cs="Times New Roman"/>
          <w:sz w:val="28"/>
          <w:szCs w:val="28"/>
        </w:rPr>
        <w:t xml:space="preserve"> </w:t>
      </w:r>
      <w:r w:rsidR="00A110C7" w:rsidRPr="00F96C62">
        <w:rPr>
          <w:rFonts w:ascii="Times New Roman" w:hAnsi="Times New Roman" w:cs="Times New Roman"/>
          <w:sz w:val="28"/>
          <w:szCs w:val="28"/>
        </w:rPr>
        <w:t xml:space="preserve"> </w:t>
      </w:r>
      <w:r w:rsidRPr="00F96C62">
        <w:rPr>
          <w:rFonts w:ascii="Times New Roman" w:hAnsi="Times New Roman" w:cs="Times New Roman"/>
          <w:sz w:val="28"/>
          <w:szCs w:val="28"/>
        </w:rPr>
        <w:t xml:space="preserve">Основные   направления  в  развитии     сельского  поселения:  интенсивное  развитие  сельскохозяйственной  отрасли,  развитие  социально-бытовой  и  транспортной   инфраструктуры  на  </w:t>
      </w:r>
      <w:r w:rsidR="00A110C7">
        <w:rPr>
          <w:rFonts w:ascii="Times New Roman" w:hAnsi="Times New Roman" w:cs="Times New Roman"/>
          <w:sz w:val="28"/>
          <w:szCs w:val="28"/>
        </w:rPr>
        <w:t>селе,  охрана  природной  среды.</w:t>
      </w:r>
      <w:r w:rsidRPr="00F96C62">
        <w:rPr>
          <w:rFonts w:ascii="Times New Roman" w:hAnsi="Times New Roman" w:cs="Times New Roman"/>
          <w:sz w:val="28"/>
          <w:szCs w:val="28"/>
        </w:rPr>
        <w:t xml:space="preserve">  </w:t>
      </w:r>
    </w:p>
    <w:p w:rsidR="00F96C62" w:rsidRPr="00F96C62" w:rsidRDefault="00F96C62" w:rsidP="00F96C62">
      <w:pPr>
        <w:jc w:val="center"/>
        <w:rPr>
          <w:rFonts w:ascii="Times New Roman" w:hAnsi="Times New Roman" w:cs="Times New Roman"/>
          <w:b/>
          <w:bCs/>
          <w:iCs/>
          <w:sz w:val="28"/>
          <w:szCs w:val="28"/>
        </w:rPr>
      </w:pPr>
    </w:p>
    <w:p w:rsidR="00F96C62" w:rsidRPr="00F96C62" w:rsidRDefault="00F96C62" w:rsidP="00F96C62">
      <w:pPr>
        <w:jc w:val="center"/>
        <w:rPr>
          <w:rFonts w:ascii="Times New Roman" w:hAnsi="Times New Roman" w:cs="Times New Roman"/>
          <w:b/>
          <w:bCs/>
          <w:iCs/>
          <w:sz w:val="28"/>
          <w:szCs w:val="28"/>
        </w:rPr>
      </w:pPr>
      <w:r w:rsidRPr="00F96C62">
        <w:rPr>
          <w:rFonts w:ascii="Times New Roman" w:hAnsi="Times New Roman" w:cs="Times New Roman"/>
          <w:b/>
          <w:bCs/>
          <w:iCs/>
          <w:sz w:val="28"/>
          <w:szCs w:val="28"/>
        </w:rPr>
        <w:t>Демографическая ситуация</w:t>
      </w:r>
    </w:p>
    <w:p w:rsidR="00F96C62" w:rsidRPr="00F96C62" w:rsidRDefault="00F96C62" w:rsidP="00F96C62">
      <w:pPr>
        <w:tabs>
          <w:tab w:val="left" w:pos="709"/>
        </w:tabs>
        <w:ind w:firstLine="709"/>
        <w:jc w:val="both"/>
        <w:rPr>
          <w:rFonts w:ascii="Times New Roman" w:hAnsi="Times New Roman" w:cs="Times New Roman"/>
          <w:sz w:val="28"/>
          <w:szCs w:val="28"/>
        </w:rPr>
      </w:pPr>
      <w:r w:rsidRPr="00F96C62">
        <w:rPr>
          <w:rFonts w:ascii="Times New Roman" w:hAnsi="Times New Roman" w:cs="Times New Roman"/>
          <w:sz w:val="28"/>
          <w:szCs w:val="28"/>
        </w:rPr>
        <w:t xml:space="preserve"> По состоянию на 01.01.2018 года  численность населения </w:t>
      </w:r>
      <w:r w:rsidR="00D97C48">
        <w:rPr>
          <w:rFonts w:ascii="Times New Roman" w:hAnsi="Times New Roman" w:cs="Times New Roman"/>
          <w:sz w:val="28"/>
          <w:szCs w:val="28"/>
        </w:rPr>
        <w:t>1009</w:t>
      </w:r>
      <w:r w:rsidRPr="00F96C62">
        <w:rPr>
          <w:rFonts w:ascii="Times New Roman" w:hAnsi="Times New Roman" w:cs="Times New Roman"/>
          <w:sz w:val="28"/>
          <w:szCs w:val="28"/>
        </w:rPr>
        <w:t xml:space="preserve"> чел. Демографическая ситуация в  сельском поселении имеет тенденцию  </w:t>
      </w:r>
      <w:r w:rsidR="000B1403">
        <w:rPr>
          <w:rFonts w:ascii="Times New Roman" w:hAnsi="Times New Roman" w:cs="Times New Roman"/>
          <w:sz w:val="28"/>
          <w:szCs w:val="28"/>
        </w:rPr>
        <w:t>небольшого увеличения численности</w:t>
      </w:r>
      <w:r w:rsidR="009D72AD">
        <w:rPr>
          <w:rFonts w:ascii="Times New Roman" w:hAnsi="Times New Roman" w:cs="Times New Roman"/>
          <w:sz w:val="28"/>
          <w:szCs w:val="28"/>
        </w:rPr>
        <w:t xml:space="preserve"> за</w:t>
      </w:r>
      <w:r w:rsidR="009D72AD" w:rsidRPr="009D72AD">
        <w:rPr>
          <w:rFonts w:ascii="Times New Roman" w:hAnsi="Times New Roman"/>
          <w:sz w:val="28"/>
          <w:szCs w:val="28"/>
        </w:rPr>
        <w:t xml:space="preserve"> </w:t>
      </w:r>
      <w:r w:rsidR="009D72AD" w:rsidRPr="00AC06BD">
        <w:rPr>
          <w:rFonts w:ascii="Times New Roman" w:hAnsi="Times New Roman"/>
          <w:sz w:val="28"/>
          <w:szCs w:val="28"/>
        </w:rPr>
        <w:t>счет стабильного миграционного прироста</w:t>
      </w:r>
      <w:r w:rsidR="000B1403">
        <w:rPr>
          <w:rFonts w:ascii="Times New Roman" w:hAnsi="Times New Roman" w:cs="Times New Roman"/>
          <w:sz w:val="28"/>
          <w:szCs w:val="28"/>
        </w:rPr>
        <w:t xml:space="preserve">. </w:t>
      </w:r>
    </w:p>
    <w:p w:rsidR="00F96C62" w:rsidRPr="00F96C62" w:rsidRDefault="00F96C62" w:rsidP="00F96C62">
      <w:pPr>
        <w:jc w:val="both"/>
        <w:rPr>
          <w:rFonts w:ascii="Times New Roman" w:hAnsi="Times New Roman" w:cs="Times New Roman"/>
          <w:sz w:val="20"/>
          <w:szCs w:val="20"/>
        </w:rPr>
      </w:pPr>
    </w:p>
    <w:p w:rsidR="00F96C62" w:rsidRPr="00F96C62" w:rsidRDefault="00F96C62" w:rsidP="009E4BD9">
      <w:pPr>
        <w:jc w:val="center"/>
        <w:rPr>
          <w:rFonts w:ascii="Times New Roman" w:hAnsi="Times New Roman" w:cs="Times New Roman"/>
          <w:b/>
          <w:sz w:val="28"/>
          <w:szCs w:val="28"/>
        </w:rPr>
      </w:pPr>
      <w:r w:rsidRPr="00F96C62">
        <w:rPr>
          <w:rFonts w:ascii="Times New Roman" w:hAnsi="Times New Roman" w:cs="Times New Roman"/>
          <w:b/>
          <w:sz w:val="28"/>
          <w:szCs w:val="28"/>
        </w:rPr>
        <w:t xml:space="preserve">Динамика численности постоянного населения  сельского поселения </w:t>
      </w:r>
    </w:p>
    <w:p w:rsidR="00F96C62" w:rsidRPr="009E4BD9" w:rsidRDefault="00F96C62" w:rsidP="009E4BD9">
      <w:pPr>
        <w:jc w:val="center"/>
        <w:rPr>
          <w:rFonts w:ascii="Times New Roman" w:hAnsi="Times New Roman" w:cs="Times New Roman"/>
          <w:sz w:val="28"/>
          <w:szCs w:val="28"/>
        </w:rPr>
      </w:pPr>
      <w:r w:rsidRPr="00F96C62">
        <w:rPr>
          <w:rFonts w:ascii="Times New Roman" w:hAnsi="Times New Roman" w:cs="Times New Roman"/>
          <w:sz w:val="28"/>
          <w:szCs w:val="28"/>
        </w:rPr>
        <w:t>(человек на начало года)</w:t>
      </w:r>
    </w:p>
    <w:tbl>
      <w:tblPr>
        <w:tblW w:w="5730" w:type="dxa"/>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753"/>
      </w:tblGrid>
      <w:tr w:rsidR="00F96C62" w:rsidRPr="00F96C62" w:rsidTr="0061364A">
        <w:tc>
          <w:tcPr>
            <w:tcW w:w="2977" w:type="dxa"/>
            <w:tcBorders>
              <w:top w:val="single" w:sz="4" w:space="0" w:color="auto"/>
              <w:left w:val="single" w:sz="4" w:space="0" w:color="auto"/>
              <w:bottom w:val="single" w:sz="4" w:space="0" w:color="auto"/>
              <w:right w:val="single" w:sz="4" w:space="0" w:color="auto"/>
            </w:tcBorders>
            <w:shd w:val="clear" w:color="auto" w:fill="FFFFFF"/>
          </w:tcPr>
          <w:p w:rsidR="00F96C62" w:rsidRPr="00F96C62" w:rsidRDefault="00F96C62" w:rsidP="009E4BD9">
            <w:pPr>
              <w:rPr>
                <w:rFonts w:ascii="Times New Roman" w:hAnsi="Times New Roman" w:cs="Times New Roman"/>
                <w:sz w:val="28"/>
                <w:szCs w:val="28"/>
              </w:rPr>
            </w:pPr>
            <w:r w:rsidRPr="00F96C62">
              <w:rPr>
                <w:rFonts w:ascii="Times New Roman" w:hAnsi="Times New Roman" w:cs="Times New Roman"/>
                <w:sz w:val="28"/>
                <w:szCs w:val="28"/>
              </w:rPr>
              <w:t>Годы</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F96C62" w:rsidRPr="00F96C62" w:rsidRDefault="00F96C62" w:rsidP="009E4BD9">
            <w:pPr>
              <w:rPr>
                <w:rFonts w:ascii="Times New Roman" w:hAnsi="Times New Roman" w:cs="Times New Roman"/>
                <w:sz w:val="28"/>
                <w:szCs w:val="28"/>
              </w:rPr>
            </w:pPr>
            <w:r w:rsidRPr="00F96C62">
              <w:rPr>
                <w:rFonts w:ascii="Times New Roman" w:hAnsi="Times New Roman" w:cs="Times New Roman"/>
                <w:sz w:val="28"/>
                <w:szCs w:val="28"/>
              </w:rPr>
              <w:t>Численность населения</w:t>
            </w:r>
          </w:p>
        </w:tc>
      </w:tr>
      <w:tr w:rsidR="00F96C62" w:rsidRPr="00F96C62" w:rsidTr="0061364A">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F96C62" w:rsidRPr="00F96C62" w:rsidRDefault="00F96C62" w:rsidP="0061364A">
            <w:pPr>
              <w:jc w:val="center"/>
              <w:rPr>
                <w:rFonts w:ascii="Times New Roman" w:hAnsi="Times New Roman" w:cs="Times New Roman"/>
                <w:sz w:val="28"/>
                <w:szCs w:val="28"/>
              </w:rPr>
            </w:pPr>
            <w:r w:rsidRPr="00F96C62">
              <w:rPr>
                <w:rFonts w:ascii="Times New Roman" w:hAnsi="Times New Roman" w:cs="Times New Roman"/>
                <w:sz w:val="28"/>
                <w:szCs w:val="28"/>
              </w:rPr>
              <w:t>201</w:t>
            </w:r>
            <w:r w:rsidR="007C01FE">
              <w:rPr>
                <w:rFonts w:ascii="Times New Roman" w:hAnsi="Times New Roman" w:cs="Times New Roman"/>
                <w:sz w:val="28"/>
                <w:szCs w:val="28"/>
              </w:rPr>
              <w:t>6</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F96C62" w:rsidRPr="00F96C62" w:rsidRDefault="00D97C48" w:rsidP="0061364A">
            <w:pPr>
              <w:jc w:val="center"/>
              <w:rPr>
                <w:rFonts w:ascii="Times New Roman" w:hAnsi="Times New Roman" w:cs="Times New Roman"/>
                <w:sz w:val="28"/>
                <w:szCs w:val="28"/>
              </w:rPr>
            </w:pPr>
            <w:r>
              <w:rPr>
                <w:rFonts w:ascii="Times New Roman" w:hAnsi="Times New Roman" w:cs="Times New Roman"/>
                <w:sz w:val="28"/>
                <w:szCs w:val="28"/>
              </w:rPr>
              <w:t>1007</w:t>
            </w:r>
          </w:p>
        </w:tc>
      </w:tr>
      <w:tr w:rsidR="00F96C62" w:rsidRPr="00F96C62" w:rsidTr="0061364A">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F96C62" w:rsidRPr="00F96C62" w:rsidRDefault="00F96C62" w:rsidP="0061364A">
            <w:pPr>
              <w:jc w:val="center"/>
              <w:rPr>
                <w:rFonts w:ascii="Times New Roman" w:hAnsi="Times New Roman" w:cs="Times New Roman"/>
                <w:sz w:val="28"/>
                <w:szCs w:val="28"/>
              </w:rPr>
            </w:pPr>
            <w:r w:rsidRPr="00F96C62">
              <w:rPr>
                <w:rFonts w:ascii="Times New Roman" w:hAnsi="Times New Roman" w:cs="Times New Roman"/>
                <w:sz w:val="28"/>
                <w:szCs w:val="28"/>
              </w:rPr>
              <w:t>201</w:t>
            </w:r>
            <w:r w:rsidR="007C01FE">
              <w:rPr>
                <w:rFonts w:ascii="Times New Roman" w:hAnsi="Times New Roman" w:cs="Times New Roman"/>
                <w:sz w:val="28"/>
                <w:szCs w:val="28"/>
              </w:rPr>
              <w:t>7</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F96C62" w:rsidRPr="00F96C62" w:rsidRDefault="00D97C48" w:rsidP="0061364A">
            <w:pPr>
              <w:jc w:val="center"/>
              <w:rPr>
                <w:rFonts w:ascii="Times New Roman" w:hAnsi="Times New Roman" w:cs="Times New Roman"/>
                <w:sz w:val="28"/>
                <w:szCs w:val="28"/>
              </w:rPr>
            </w:pPr>
            <w:r>
              <w:rPr>
                <w:rFonts w:ascii="Times New Roman" w:hAnsi="Times New Roman" w:cs="Times New Roman"/>
                <w:sz w:val="28"/>
                <w:szCs w:val="28"/>
              </w:rPr>
              <w:t>1019</w:t>
            </w:r>
          </w:p>
        </w:tc>
      </w:tr>
      <w:tr w:rsidR="00F96C62" w:rsidRPr="00F96C62" w:rsidTr="0061364A">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F96C62" w:rsidRPr="00F96C62" w:rsidRDefault="00F96C62" w:rsidP="0061364A">
            <w:pPr>
              <w:jc w:val="center"/>
              <w:rPr>
                <w:rFonts w:ascii="Times New Roman" w:hAnsi="Times New Roman" w:cs="Times New Roman"/>
                <w:sz w:val="28"/>
                <w:szCs w:val="28"/>
              </w:rPr>
            </w:pPr>
            <w:r w:rsidRPr="00F96C62">
              <w:rPr>
                <w:rFonts w:ascii="Times New Roman" w:hAnsi="Times New Roman" w:cs="Times New Roman"/>
                <w:sz w:val="28"/>
                <w:szCs w:val="28"/>
              </w:rPr>
              <w:t>201</w:t>
            </w:r>
            <w:r w:rsidR="007C01FE">
              <w:rPr>
                <w:rFonts w:ascii="Times New Roman" w:hAnsi="Times New Roman" w:cs="Times New Roman"/>
                <w:sz w:val="28"/>
                <w:szCs w:val="28"/>
              </w:rPr>
              <w:t>8</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F96C62" w:rsidRPr="00F96C62" w:rsidRDefault="00D97C48" w:rsidP="0061364A">
            <w:pPr>
              <w:jc w:val="center"/>
              <w:rPr>
                <w:rFonts w:ascii="Times New Roman" w:hAnsi="Times New Roman" w:cs="Times New Roman"/>
                <w:sz w:val="28"/>
                <w:szCs w:val="28"/>
              </w:rPr>
            </w:pPr>
            <w:r>
              <w:rPr>
                <w:rFonts w:ascii="Times New Roman" w:hAnsi="Times New Roman" w:cs="Times New Roman"/>
                <w:sz w:val="28"/>
                <w:szCs w:val="28"/>
              </w:rPr>
              <w:t>1009</w:t>
            </w:r>
          </w:p>
        </w:tc>
      </w:tr>
    </w:tbl>
    <w:p w:rsidR="00F96C62" w:rsidRPr="00F96C62" w:rsidRDefault="00F96C62" w:rsidP="00F96C62">
      <w:pPr>
        <w:jc w:val="center"/>
        <w:rPr>
          <w:rFonts w:ascii="Times New Roman" w:hAnsi="Times New Roman" w:cs="Times New Roman"/>
          <w:sz w:val="20"/>
          <w:szCs w:val="20"/>
          <w:highlight w:val="yellow"/>
        </w:rPr>
      </w:pPr>
    </w:p>
    <w:p w:rsidR="00F96C62" w:rsidRPr="00F96C62" w:rsidRDefault="00F96C62" w:rsidP="00A32D6C">
      <w:pPr>
        <w:tabs>
          <w:tab w:val="left" w:pos="709"/>
        </w:tabs>
        <w:jc w:val="both"/>
        <w:rPr>
          <w:rFonts w:ascii="Times New Roman" w:hAnsi="Times New Roman" w:cs="Times New Roman"/>
          <w:sz w:val="28"/>
          <w:szCs w:val="28"/>
        </w:rPr>
      </w:pPr>
      <w:r w:rsidRPr="00F96C62">
        <w:rPr>
          <w:rFonts w:ascii="Times New Roman" w:hAnsi="Times New Roman" w:cs="Times New Roman"/>
          <w:sz w:val="28"/>
          <w:szCs w:val="28"/>
        </w:rPr>
        <w:t xml:space="preserve">            Половозрастная структура населения сельского поселения  имеет тенденции </w:t>
      </w:r>
      <w:r w:rsidR="009D72AD">
        <w:rPr>
          <w:rFonts w:ascii="Times New Roman" w:hAnsi="Times New Roman" w:cs="Times New Roman"/>
          <w:sz w:val="28"/>
          <w:szCs w:val="28"/>
        </w:rPr>
        <w:t xml:space="preserve">небольшого повышения  трудоспособного населения и </w:t>
      </w:r>
      <w:r w:rsidR="009D72AD">
        <w:rPr>
          <w:rFonts w:ascii="Times New Roman" w:hAnsi="Times New Roman" w:cs="Times New Roman"/>
          <w:sz w:val="28"/>
          <w:szCs w:val="28"/>
        </w:rPr>
        <w:lastRenderedPageBreak/>
        <w:t>небольшого понижения населения</w:t>
      </w:r>
      <w:r w:rsidRPr="00F96C62">
        <w:rPr>
          <w:rFonts w:ascii="Times New Roman" w:hAnsi="Times New Roman" w:cs="Times New Roman"/>
          <w:sz w:val="28"/>
          <w:szCs w:val="28"/>
        </w:rPr>
        <w:t xml:space="preserve"> с</w:t>
      </w:r>
      <w:r w:rsidR="009D72AD">
        <w:rPr>
          <w:rFonts w:ascii="Times New Roman" w:hAnsi="Times New Roman" w:cs="Times New Roman"/>
          <w:sz w:val="28"/>
          <w:szCs w:val="28"/>
        </w:rPr>
        <w:t>тарше трудоспособного возраста</w:t>
      </w:r>
      <w:r w:rsidRPr="00F96C62">
        <w:rPr>
          <w:rFonts w:ascii="Times New Roman" w:hAnsi="Times New Roman" w:cs="Times New Roman"/>
          <w:sz w:val="28"/>
          <w:szCs w:val="28"/>
        </w:rPr>
        <w:t>. Динамика  численности населения в целом по сельскому поселению по полу и основными  возрастным  группам представлена в таблице.</w:t>
      </w:r>
    </w:p>
    <w:p w:rsidR="00F96C62" w:rsidRPr="00F96C62" w:rsidRDefault="00F96C62" w:rsidP="00F96C62">
      <w:pPr>
        <w:jc w:val="center"/>
        <w:rPr>
          <w:rFonts w:ascii="Times New Roman" w:hAnsi="Times New Roman" w:cs="Times New Roman"/>
          <w:b/>
          <w:sz w:val="28"/>
          <w:szCs w:val="28"/>
        </w:rPr>
      </w:pPr>
      <w:r w:rsidRPr="00F96C62">
        <w:rPr>
          <w:rFonts w:ascii="Times New Roman" w:hAnsi="Times New Roman" w:cs="Times New Roman"/>
          <w:b/>
          <w:sz w:val="28"/>
          <w:szCs w:val="28"/>
        </w:rPr>
        <w:t>Распределение населения по полу и основным возрастным группам</w:t>
      </w:r>
    </w:p>
    <w:p w:rsidR="00F96C62" w:rsidRPr="00F96C62" w:rsidRDefault="00F96C62" w:rsidP="00A32D6C">
      <w:pPr>
        <w:jc w:val="center"/>
        <w:rPr>
          <w:rFonts w:ascii="Times New Roman" w:hAnsi="Times New Roman" w:cs="Times New Roman"/>
          <w:sz w:val="28"/>
          <w:szCs w:val="28"/>
        </w:rPr>
      </w:pPr>
      <w:r w:rsidRPr="00F96C62">
        <w:rPr>
          <w:rFonts w:ascii="Times New Roman" w:hAnsi="Times New Roman" w:cs="Times New Roman"/>
          <w:sz w:val="28"/>
          <w:szCs w:val="28"/>
        </w:rPr>
        <w:t>(человек на нач</w:t>
      </w:r>
      <w:r w:rsidR="000B1403">
        <w:rPr>
          <w:rFonts w:ascii="Times New Roman" w:hAnsi="Times New Roman" w:cs="Times New Roman"/>
          <w:sz w:val="28"/>
          <w:szCs w:val="28"/>
        </w:rPr>
        <w:t>ало года по сельскому поселению</w:t>
      </w:r>
      <w:r w:rsidRPr="00F96C62">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1"/>
        <w:gridCol w:w="1382"/>
        <w:gridCol w:w="1383"/>
        <w:gridCol w:w="1485"/>
      </w:tblGrid>
      <w:tr w:rsidR="00F96C62" w:rsidRPr="00F96C62" w:rsidTr="007C01FE">
        <w:tc>
          <w:tcPr>
            <w:tcW w:w="5321"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center"/>
              <w:rPr>
                <w:rFonts w:ascii="Times New Roman" w:hAnsi="Times New Roman" w:cs="Times New Roman"/>
                <w:b/>
                <w:sz w:val="28"/>
                <w:szCs w:val="28"/>
              </w:rPr>
            </w:pPr>
            <w:r w:rsidRPr="00F96C62">
              <w:rPr>
                <w:rFonts w:ascii="Times New Roman" w:hAnsi="Times New Roman" w:cs="Times New Roman"/>
                <w:b/>
                <w:sz w:val="28"/>
                <w:szCs w:val="28"/>
              </w:rPr>
              <w:t>Наименование показателя</w:t>
            </w:r>
          </w:p>
        </w:tc>
        <w:tc>
          <w:tcPr>
            <w:tcW w:w="1382"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center"/>
              <w:rPr>
                <w:rFonts w:ascii="Times New Roman" w:hAnsi="Times New Roman" w:cs="Times New Roman"/>
                <w:b/>
                <w:sz w:val="28"/>
                <w:szCs w:val="28"/>
              </w:rPr>
            </w:pPr>
            <w:r w:rsidRPr="00F96C62">
              <w:rPr>
                <w:rFonts w:ascii="Times New Roman" w:hAnsi="Times New Roman" w:cs="Times New Roman"/>
                <w:b/>
                <w:sz w:val="28"/>
                <w:szCs w:val="28"/>
              </w:rPr>
              <w:t>2016 год</w:t>
            </w:r>
          </w:p>
        </w:tc>
        <w:tc>
          <w:tcPr>
            <w:tcW w:w="1383"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center"/>
              <w:rPr>
                <w:rFonts w:ascii="Times New Roman" w:hAnsi="Times New Roman" w:cs="Times New Roman"/>
                <w:b/>
                <w:sz w:val="28"/>
                <w:szCs w:val="28"/>
              </w:rPr>
            </w:pPr>
            <w:r w:rsidRPr="00F96C62">
              <w:rPr>
                <w:rFonts w:ascii="Times New Roman" w:hAnsi="Times New Roman" w:cs="Times New Roman"/>
                <w:b/>
                <w:sz w:val="28"/>
                <w:szCs w:val="28"/>
              </w:rPr>
              <w:t>2017 год</w:t>
            </w:r>
          </w:p>
        </w:tc>
        <w:tc>
          <w:tcPr>
            <w:tcW w:w="1485"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center"/>
              <w:rPr>
                <w:rFonts w:ascii="Times New Roman" w:hAnsi="Times New Roman" w:cs="Times New Roman"/>
                <w:b/>
                <w:sz w:val="28"/>
                <w:szCs w:val="28"/>
              </w:rPr>
            </w:pPr>
            <w:r w:rsidRPr="00F96C62">
              <w:rPr>
                <w:rFonts w:ascii="Times New Roman" w:hAnsi="Times New Roman" w:cs="Times New Roman"/>
                <w:b/>
                <w:sz w:val="28"/>
                <w:szCs w:val="28"/>
              </w:rPr>
              <w:t>2018</w:t>
            </w:r>
            <w:r w:rsidR="00A32D6C">
              <w:rPr>
                <w:rFonts w:ascii="Times New Roman" w:hAnsi="Times New Roman" w:cs="Times New Roman"/>
                <w:b/>
                <w:sz w:val="28"/>
                <w:szCs w:val="28"/>
              </w:rPr>
              <w:t xml:space="preserve"> </w:t>
            </w:r>
            <w:r w:rsidRPr="00F96C62">
              <w:rPr>
                <w:rFonts w:ascii="Times New Roman" w:hAnsi="Times New Roman" w:cs="Times New Roman"/>
                <w:b/>
                <w:sz w:val="28"/>
                <w:szCs w:val="28"/>
              </w:rPr>
              <w:t>год</w:t>
            </w:r>
          </w:p>
        </w:tc>
      </w:tr>
      <w:tr w:rsidR="007C01FE" w:rsidRPr="00F96C62" w:rsidTr="007C01FE">
        <w:tc>
          <w:tcPr>
            <w:tcW w:w="5321" w:type="dxa"/>
            <w:tcBorders>
              <w:top w:val="single" w:sz="4" w:space="0" w:color="auto"/>
              <w:left w:val="single" w:sz="4" w:space="0" w:color="auto"/>
              <w:bottom w:val="single" w:sz="4" w:space="0" w:color="auto"/>
              <w:right w:val="single" w:sz="4" w:space="0" w:color="auto"/>
            </w:tcBorders>
            <w:hideMark/>
          </w:tcPr>
          <w:p w:rsidR="007C01FE" w:rsidRPr="00F96C62" w:rsidRDefault="007C01FE">
            <w:pPr>
              <w:rPr>
                <w:rFonts w:ascii="Times New Roman" w:hAnsi="Times New Roman" w:cs="Times New Roman"/>
                <w:sz w:val="28"/>
                <w:szCs w:val="28"/>
              </w:rPr>
            </w:pPr>
            <w:r w:rsidRPr="00F96C62">
              <w:rPr>
                <w:rFonts w:ascii="Times New Roman" w:hAnsi="Times New Roman" w:cs="Times New Roman"/>
                <w:b/>
                <w:sz w:val="28"/>
                <w:szCs w:val="28"/>
              </w:rPr>
              <w:t>Всё население,</w:t>
            </w:r>
            <w:r w:rsidRPr="00F96C62">
              <w:rPr>
                <w:rFonts w:ascii="Times New Roman" w:hAnsi="Times New Roman" w:cs="Times New Roman"/>
                <w:sz w:val="28"/>
                <w:szCs w:val="28"/>
              </w:rPr>
              <w:t xml:space="preserve"> в том числе в возрасте:</w:t>
            </w:r>
          </w:p>
        </w:tc>
        <w:tc>
          <w:tcPr>
            <w:tcW w:w="1382" w:type="dxa"/>
            <w:tcBorders>
              <w:top w:val="single" w:sz="4" w:space="0" w:color="auto"/>
              <w:left w:val="single" w:sz="4" w:space="0" w:color="auto"/>
              <w:bottom w:val="single" w:sz="4" w:space="0" w:color="auto"/>
              <w:right w:val="single" w:sz="4" w:space="0" w:color="auto"/>
            </w:tcBorders>
          </w:tcPr>
          <w:p w:rsidR="007C01FE" w:rsidRPr="00F96C62" w:rsidRDefault="00D97C48" w:rsidP="007C01FE">
            <w:pPr>
              <w:jc w:val="center"/>
              <w:rPr>
                <w:rFonts w:ascii="Times New Roman" w:hAnsi="Times New Roman" w:cs="Times New Roman"/>
                <w:sz w:val="28"/>
                <w:szCs w:val="28"/>
              </w:rPr>
            </w:pPr>
            <w:r>
              <w:rPr>
                <w:rFonts w:ascii="Times New Roman" w:hAnsi="Times New Roman" w:cs="Times New Roman"/>
                <w:sz w:val="28"/>
                <w:szCs w:val="28"/>
              </w:rPr>
              <w:t>1007</w:t>
            </w:r>
          </w:p>
        </w:tc>
        <w:tc>
          <w:tcPr>
            <w:tcW w:w="1383" w:type="dxa"/>
            <w:tcBorders>
              <w:top w:val="single" w:sz="4" w:space="0" w:color="auto"/>
              <w:left w:val="single" w:sz="4" w:space="0" w:color="auto"/>
              <w:bottom w:val="single" w:sz="4" w:space="0" w:color="auto"/>
              <w:right w:val="single" w:sz="4" w:space="0" w:color="auto"/>
            </w:tcBorders>
          </w:tcPr>
          <w:p w:rsidR="007C01FE" w:rsidRPr="00F96C62" w:rsidRDefault="00D97C48" w:rsidP="007C01FE">
            <w:pPr>
              <w:jc w:val="center"/>
              <w:rPr>
                <w:rFonts w:ascii="Times New Roman" w:hAnsi="Times New Roman" w:cs="Times New Roman"/>
                <w:sz w:val="28"/>
                <w:szCs w:val="28"/>
              </w:rPr>
            </w:pPr>
            <w:r>
              <w:rPr>
                <w:rFonts w:ascii="Times New Roman" w:hAnsi="Times New Roman" w:cs="Times New Roman"/>
                <w:sz w:val="28"/>
                <w:szCs w:val="28"/>
              </w:rPr>
              <w:t>1019</w:t>
            </w:r>
          </w:p>
        </w:tc>
        <w:tc>
          <w:tcPr>
            <w:tcW w:w="1485" w:type="dxa"/>
            <w:tcBorders>
              <w:top w:val="single" w:sz="4" w:space="0" w:color="auto"/>
              <w:left w:val="single" w:sz="4" w:space="0" w:color="auto"/>
              <w:bottom w:val="single" w:sz="4" w:space="0" w:color="auto"/>
              <w:right w:val="single" w:sz="4" w:space="0" w:color="auto"/>
            </w:tcBorders>
          </w:tcPr>
          <w:p w:rsidR="007C01FE" w:rsidRPr="00F96C62" w:rsidRDefault="00D97C48" w:rsidP="00D96855">
            <w:pPr>
              <w:jc w:val="center"/>
              <w:rPr>
                <w:rFonts w:ascii="Times New Roman" w:hAnsi="Times New Roman" w:cs="Times New Roman"/>
                <w:sz w:val="28"/>
                <w:szCs w:val="28"/>
              </w:rPr>
            </w:pPr>
            <w:r>
              <w:rPr>
                <w:rFonts w:ascii="Times New Roman" w:hAnsi="Times New Roman" w:cs="Times New Roman"/>
                <w:sz w:val="28"/>
                <w:szCs w:val="28"/>
              </w:rPr>
              <w:t>1009</w:t>
            </w:r>
          </w:p>
        </w:tc>
      </w:tr>
      <w:tr w:rsidR="007C01FE" w:rsidRPr="00F96C62" w:rsidTr="007C01FE">
        <w:tc>
          <w:tcPr>
            <w:tcW w:w="5321" w:type="dxa"/>
            <w:tcBorders>
              <w:top w:val="single" w:sz="4" w:space="0" w:color="auto"/>
              <w:left w:val="single" w:sz="4" w:space="0" w:color="auto"/>
              <w:bottom w:val="single" w:sz="4" w:space="0" w:color="auto"/>
              <w:right w:val="single" w:sz="4" w:space="0" w:color="auto"/>
            </w:tcBorders>
            <w:hideMark/>
          </w:tcPr>
          <w:p w:rsidR="007C01FE" w:rsidRPr="00F96C62" w:rsidRDefault="007C01FE">
            <w:pPr>
              <w:rPr>
                <w:rFonts w:ascii="Times New Roman" w:hAnsi="Times New Roman" w:cs="Times New Roman"/>
                <w:sz w:val="28"/>
                <w:szCs w:val="28"/>
              </w:rPr>
            </w:pPr>
            <w:r w:rsidRPr="00F96C62">
              <w:rPr>
                <w:rFonts w:ascii="Times New Roman" w:hAnsi="Times New Roman" w:cs="Times New Roman"/>
                <w:sz w:val="28"/>
                <w:szCs w:val="28"/>
              </w:rPr>
              <w:t>моложе трудоспособного</w:t>
            </w:r>
          </w:p>
        </w:tc>
        <w:tc>
          <w:tcPr>
            <w:tcW w:w="1382" w:type="dxa"/>
            <w:tcBorders>
              <w:top w:val="single" w:sz="4" w:space="0" w:color="auto"/>
              <w:left w:val="single" w:sz="4" w:space="0" w:color="auto"/>
              <w:bottom w:val="single" w:sz="4" w:space="0" w:color="auto"/>
              <w:right w:val="single" w:sz="4" w:space="0" w:color="auto"/>
            </w:tcBorders>
          </w:tcPr>
          <w:p w:rsidR="007C01FE" w:rsidRPr="00F96C62" w:rsidRDefault="00DF02EF">
            <w:pPr>
              <w:jc w:val="center"/>
              <w:rPr>
                <w:rFonts w:ascii="Times New Roman" w:hAnsi="Times New Roman" w:cs="Times New Roman"/>
                <w:sz w:val="28"/>
                <w:szCs w:val="28"/>
              </w:rPr>
            </w:pPr>
            <w:r>
              <w:rPr>
                <w:rFonts w:ascii="Times New Roman" w:hAnsi="Times New Roman" w:cs="Times New Roman"/>
                <w:sz w:val="28"/>
                <w:szCs w:val="28"/>
              </w:rPr>
              <w:t>149</w:t>
            </w:r>
          </w:p>
        </w:tc>
        <w:tc>
          <w:tcPr>
            <w:tcW w:w="1383" w:type="dxa"/>
            <w:tcBorders>
              <w:top w:val="single" w:sz="4" w:space="0" w:color="auto"/>
              <w:left w:val="single" w:sz="4" w:space="0" w:color="auto"/>
              <w:bottom w:val="single" w:sz="4" w:space="0" w:color="auto"/>
              <w:right w:val="single" w:sz="4" w:space="0" w:color="auto"/>
            </w:tcBorders>
          </w:tcPr>
          <w:p w:rsidR="007C01FE" w:rsidRPr="00F96C62" w:rsidRDefault="007C01FE" w:rsidP="00D96855">
            <w:pPr>
              <w:rPr>
                <w:rFonts w:ascii="Times New Roman" w:hAnsi="Times New Roman" w:cs="Times New Roman"/>
                <w:sz w:val="28"/>
                <w:szCs w:val="28"/>
              </w:rPr>
            </w:pPr>
            <w:r>
              <w:rPr>
                <w:rFonts w:ascii="Times New Roman" w:hAnsi="Times New Roman" w:cs="Times New Roman"/>
                <w:sz w:val="28"/>
                <w:szCs w:val="28"/>
              </w:rPr>
              <w:t xml:space="preserve">      </w:t>
            </w:r>
            <w:r w:rsidR="00DF02EF">
              <w:rPr>
                <w:rFonts w:ascii="Times New Roman" w:hAnsi="Times New Roman" w:cs="Times New Roman"/>
                <w:sz w:val="28"/>
                <w:szCs w:val="28"/>
              </w:rPr>
              <w:t>148</w:t>
            </w:r>
          </w:p>
        </w:tc>
        <w:tc>
          <w:tcPr>
            <w:tcW w:w="1485" w:type="dxa"/>
            <w:tcBorders>
              <w:top w:val="single" w:sz="4" w:space="0" w:color="auto"/>
              <w:left w:val="single" w:sz="4" w:space="0" w:color="auto"/>
              <w:bottom w:val="single" w:sz="4" w:space="0" w:color="auto"/>
              <w:right w:val="single" w:sz="4" w:space="0" w:color="auto"/>
            </w:tcBorders>
          </w:tcPr>
          <w:p w:rsidR="007C01FE" w:rsidRPr="00F96C62" w:rsidRDefault="00DF02EF" w:rsidP="00D96855">
            <w:pPr>
              <w:jc w:val="center"/>
              <w:rPr>
                <w:rFonts w:ascii="Times New Roman" w:hAnsi="Times New Roman" w:cs="Times New Roman"/>
                <w:sz w:val="28"/>
                <w:szCs w:val="28"/>
              </w:rPr>
            </w:pPr>
            <w:r>
              <w:rPr>
                <w:rFonts w:ascii="Times New Roman" w:hAnsi="Times New Roman" w:cs="Times New Roman"/>
                <w:sz w:val="28"/>
                <w:szCs w:val="28"/>
              </w:rPr>
              <w:t>139</w:t>
            </w:r>
          </w:p>
        </w:tc>
      </w:tr>
      <w:tr w:rsidR="007C01FE" w:rsidRPr="00F96C62" w:rsidTr="007C01FE">
        <w:tc>
          <w:tcPr>
            <w:tcW w:w="5321" w:type="dxa"/>
            <w:tcBorders>
              <w:top w:val="single" w:sz="4" w:space="0" w:color="auto"/>
              <w:left w:val="single" w:sz="4" w:space="0" w:color="auto"/>
              <w:bottom w:val="single" w:sz="4" w:space="0" w:color="auto"/>
              <w:right w:val="single" w:sz="4" w:space="0" w:color="auto"/>
            </w:tcBorders>
            <w:hideMark/>
          </w:tcPr>
          <w:p w:rsidR="007C01FE" w:rsidRPr="00F96C62" w:rsidRDefault="007C01FE">
            <w:pPr>
              <w:rPr>
                <w:rFonts w:ascii="Times New Roman" w:hAnsi="Times New Roman" w:cs="Times New Roman"/>
                <w:sz w:val="28"/>
                <w:szCs w:val="28"/>
              </w:rPr>
            </w:pPr>
            <w:r w:rsidRPr="00F96C62">
              <w:rPr>
                <w:rFonts w:ascii="Times New Roman" w:hAnsi="Times New Roman" w:cs="Times New Roman"/>
                <w:sz w:val="28"/>
                <w:szCs w:val="28"/>
              </w:rPr>
              <w:t>трудоспособном</w:t>
            </w:r>
          </w:p>
        </w:tc>
        <w:tc>
          <w:tcPr>
            <w:tcW w:w="1382" w:type="dxa"/>
            <w:tcBorders>
              <w:top w:val="single" w:sz="4" w:space="0" w:color="auto"/>
              <w:left w:val="single" w:sz="4" w:space="0" w:color="auto"/>
              <w:bottom w:val="single" w:sz="4" w:space="0" w:color="auto"/>
              <w:right w:val="single" w:sz="4" w:space="0" w:color="auto"/>
            </w:tcBorders>
          </w:tcPr>
          <w:p w:rsidR="007C01FE" w:rsidRPr="00F96C62" w:rsidRDefault="00DF02EF" w:rsidP="007C01FE">
            <w:pPr>
              <w:jc w:val="center"/>
              <w:rPr>
                <w:rFonts w:ascii="Times New Roman" w:hAnsi="Times New Roman" w:cs="Times New Roman"/>
                <w:sz w:val="28"/>
                <w:szCs w:val="28"/>
              </w:rPr>
            </w:pPr>
            <w:r>
              <w:rPr>
                <w:rFonts w:ascii="Times New Roman" w:hAnsi="Times New Roman" w:cs="Times New Roman"/>
                <w:sz w:val="28"/>
                <w:szCs w:val="28"/>
              </w:rPr>
              <w:t>585</w:t>
            </w:r>
          </w:p>
        </w:tc>
        <w:tc>
          <w:tcPr>
            <w:tcW w:w="1383" w:type="dxa"/>
            <w:tcBorders>
              <w:top w:val="single" w:sz="4" w:space="0" w:color="auto"/>
              <w:left w:val="single" w:sz="4" w:space="0" w:color="auto"/>
              <w:bottom w:val="single" w:sz="4" w:space="0" w:color="auto"/>
              <w:right w:val="single" w:sz="4" w:space="0" w:color="auto"/>
            </w:tcBorders>
          </w:tcPr>
          <w:p w:rsidR="007C01FE" w:rsidRPr="00F96C62" w:rsidRDefault="00DF02EF" w:rsidP="007C01FE">
            <w:pPr>
              <w:jc w:val="center"/>
              <w:rPr>
                <w:rFonts w:ascii="Times New Roman" w:hAnsi="Times New Roman" w:cs="Times New Roman"/>
                <w:sz w:val="28"/>
                <w:szCs w:val="28"/>
              </w:rPr>
            </w:pPr>
            <w:r>
              <w:rPr>
                <w:rFonts w:ascii="Times New Roman" w:hAnsi="Times New Roman" w:cs="Times New Roman"/>
                <w:sz w:val="28"/>
                <w:szCs w:val="28"/>
              </w:rPr>
              <w:t>595</w:t>
            </w:r>
          </w:p>
        </w:tc>
        <w:tc>
          <w:tcPr>
            <w:tcW w:w="1485" w:type="dxa"/>
            <w:tcBorders>
              <w:top w:val="single" w:sz="4" w:space="0" w:color="auto"/>
              <w:left w:val="single" w:sz="4" w:space="0" w:color="auto"/>
              <w:bottom w:val="single" w:sz="4" w:space="0" w:color="auto"/>
              <w:right w:val="single" w:sz="4" w:space="0" w:color="auto"/>
            </w:tcBorders>
          </w:tcPr>
          <w:p w:rsidR="007C01FE" w:rsidRPr="00F96C62" w:rsidRDefault="007C01FE" w:rsidP="00D96855">
            <w:pPr>
              <w:rPr>
                <w:rFonts w:ascii="Times New Roman" w:hAnsi="Times New Roman" w:cs="Times New Roman"/>
                <w:sz w:val="28"/>
                <w:szCs w:val="28"/>
              </w:rPr>
            </w:pPr>
            <w:r>
              <w:rPr>
                <w:rFonts w:ascii="Times New Roman" w:hAnsi="Times New Roman" w:cs="Times New Roman"/>
                <w:sz w:val="28"/>
                <w:szCs w:val="28"/>
              </w:rPr>
              <w:t xml:space="preserve">  </w:t>
            </w:r>
            <w:r w:rsidR="00DF02EF">
              <w:rPr>
                <w:rFonts w:ascii="Times New Roman" w:hAnsi="Times New Roman" w:cs="Times New Roman"/>
                <w:sz w:val="28"/>
                <w:szCs w:val="28"/>
              </w:rPr>
              <w:t xml:space="preserve">  </w:t>
            </w:r>
            <w:r>
              <w:rPr>
                <w:rFonts w:ascii="Times New Roman" w:hAnsi="Times New Roman" w:cs="Times New Roman"/>
                <w:sz w:val="28"/>
                <w:szCs w:val="28"/>
              </w:rPr>
              <w:t xml:space="preserve">  </w:t>
            </w:r>
            <w:r w:rsidR="00DF02EF">
              <w:rPr>
                <w:rFonts w:ascii="Times New Roman" w:hAnsi="Times New Roman" w:cs="Times New Roman"/>
                <w:sz w:val="28"/>
                <w:szCs w:val="28"/>
              </w:rPr>
              <w:t>589</w:t>
            </w:r>
          </w:p>
        </w:tc>
      </w:tr>
      <w:tr w:rsidR="007C01FE" w:rsidRPr="00F96C62" w:rsidTr="007C01FE">
        <w:tc>
          <w:tcPr>
            <w:tcW w:w="5321" w:type="dxa"/>
            <w:tcBorders>
              <w:top w:val="single" w:sz="4" w:space="0" w:color="auto"/>
              <w:left w:val="single" w:sz="4" w:space="0" w:color="auto"/>
              <w:bottom w:val="single" w:sz="4" w:space="0" w:color="auto"/>
              <w:right w:val="single" w:sz="4" w:space="0" w:color="auto"/>
            </w:tcBorders>
            <w:hideMark/>
          </w:tcPr>
          <w:p w:rsidR="007C01FE" w:rsidRPr="00F96C62" w:rsidRDefault="007C01FE">
            <w:pPr>
              <w:rPr>
                <w:rFonts w:ascii="Times New Roman" w:hAnsi="Times New Roman" w:cs="Times New Roman"/>
                <w:sz w:val="28"/>
                <w:szCs w:val="28"/>
              </w:rPr>
            </w:pPr>
            <w:r w:rsidRPr="00F96C62">
              <w:rPr>
                <w:rFonts w:ascii="Times New Roman" w:hAnsi="Times New Roman" w:cs="Times New Roman"/>
                <w:sz w:val="28"/>
                <w:szCs w:val="28"/>
              </w:rPr>
              <w:t>старше трудоспособного</w:t>
            </w:r>
          </w:p>
        </w:tc>
        <w:tc>
          <w:tcPr>
            <w:tcW w:w="1382" w:type="dxa"/>
            <w:tcBorders>
              <w:top w:val="single" w:sz="4" w:space="0" w:color="auto"/>
              <w:left w:val="single" w:sz="4" w:space="0" w:color="auto"/>
              <w:bottom w:val="single" w:sz="4" w:space="0" w:color="auto"/>
              <w:right w:val="single" w:sz="4" w:space="0" w:color="auto"/>
            </w:tcBorders>
          </w:tcPr>
          <w:p w:rsidR="007C01FE" w:rsidRPr="00F96C62" w:rsidRDefault="00DF02EF">
            <w:pPr>
              <w:jc w:val="center"/>
              <w:rPr>
                <w:rFonts w:ascii="Times New Roman" w:hAnsi="Times New Roman" w:cs="Times New Roman"/>
                <w:sz w:val="28"/>
                <w:szCs w:val="28"/>
              </w:rPr>
            </w:pPr>
            <w:r>
              <w:rPr>
                <w:rFonts w:ascii="Times New Roman" w:hAnsi="Times New Roman" w:cs="Times New Roman"/>
                <w:sz w:val="28"/>
                <w:szCs w:val="28"/>
              </w:rPr>
              <w:t>273</w:t>
            </w:r>
          </w:p>
        </w:tc>
        <w:tc>
          <w:tcPr>
            <w:tcW w:w="1383" w:type="dxa"/>
            <w:tcBorders>
              <w:top w:val="single" w:sz="4" w:space="0" w:color="auto"/>
              <w:left w:val="single" w:sz="4" w:space="0" w:color="auto"/>
              <w:bottom w:val="single" w:sz="4" w:space="0" w:color="auto"/>
              <w:right w:val="single" w:sz="4" w:space="0" w:color="auto"/>
            </w:tcBorders>
          </w:tcPr>
          <w:p w:rsidR="007C01FE" w:rsidRPr="00F96C62" w:rsidRDefault="00DF02EF" w:rsidP="00D96855">
            <w:pPr>
              <w:jc w:val="center"/>
              <w:rPr>
                <w:rFonts w:ascii="Times New Roman" w:hAnsi="Times New Roman" w:cs="Times New Roman"/>
                <w:sz w:val="28"/>
                <w:szCs w:val="28"/>
              </w:rPr>
            </w:pPr>
            <w:r>
              <w:rPr>
                <w:rFonts w:ascii="Times New Roman" w:hAnsi="Times New Roman" w:cs="Times New Roman"/>
                <w:sz w:val="28"/>
                <w:szCs w:val="28"/>
              </w:rPr>
              <w:t>276</w:t>
            </w:r>
          </w:p>
        </w:tc>
        <w:tc>
          <w:tcPr>
            <w:tcW w:w="1485" w:type="dxa"/>
            <w:tcBorders>
              <w:top w:val="single" w:sz="4" w:space="0" w:color="auto"/>
              <w:left w:val="single" w:sz="4" w:space="0" w:color="auto"/>
              <w:bottom w:val="single" w:sz="4" w:space="0" w:color="auto"/>
              <w:right w:val="single" w:sz="4" w:space="0" w:color="auto"/>
            </w:tcBorders>
          </w:tcPr>
          <w:p w:rsidR="007C01FE" w:rsidRPr="00F96C62" w:rsidRDefault="00DF02EF" w:rsidP="00D96855">
            <w:pPr>
              <w:jc w:val="center"/>
              <w:rPr>
                <w:rFonts w:ascii="Times New Roman" w:hAnsi="Times New Roman" w:cs="Times New Roman"/>
                <w:sz w:val="28"/>
                <w:szCs w:val="28"/>
              </w:rPr>
            </w:pPr>
            <w:r>
              <w:rPr>
                <w:rFonts w:ascii="Times New Roman" w:hAnsi="Times New Roman" w:cs="Times New Roman"/>
                <w:sz w:val="28"/>
                <w:szCs w:val="28"/>
              </w:rPr>
              <w:t>281</w:t>
            </w:r>
          </w:p>
        </w:tc>
      </w:tr>
    </w:tbl>
    <w:p w:rsidR="00F96C62" w:rsidRPr="00F96C62" w:rsidRDefault="00F96C62" w:rsidP="00F96C62">
      <w:pPr>
        <w:tabs>
          <w:tab w:val="left" w:pos="709"/>
        </w:tabs>
        <w:jc w:val="both"/>
        <w:rPr>
          <w:rFonts w:ascii="Times New Roman" w:hAnsi="Times New Roman" w:cs="Times New Roman"/>
          <w:sz w:val="28"/>
          <w:szCs w:val="28"/>
        </w:rPr>
      </w:pPr>
      <w:r w:rsidRPr="00F96C62">
        <w:rPr>
          <w:rFonts w:ascii="Times New Roman" w:hAnsi="Times New Roman" w:cs="Times New Roman"/>
          <w:sz w:val="28"/>
          <w:szCs w:val="28"/>
        </w:rPr>
        <w:t xml:space="preserve"> </w:t>
      </w:r>
    </w:p>
    <w:p w:rsidR="00F96C62" w:rsidRPr="00247BA6" w:rsidRDefault="00F96C62" w:rsidP="00F96C62">
      <w:pPr>
        <w:pStyle w:val="a3"/>
        <w:shd w:val="clear" w:color="auto" w:fill="FFFFFF"/>
        <w:spacing w:before="0" w:after="0"/>
        <w:jc w:val="both"/>
        <w:rPr>
          <w:rFonts w:ascii="Times New Roman" w:hAnsi="Times New Roman"/>
          <w:i w:val="0"/>
          <w:iCs w:val="0"/>
          <w:sz w:val="28"/>
          <w:szCs w:val="28"/>
        </w:rPr>
      </w:pPr>
      <w:r w:rsidRPr="00F96C62">
        <w:rPr>
          <w:rFonts w:ascii="Times New Roman" w:hAnsi="Times New Roman"/>
          <w:i w:val="0"/>
          <w:iCs w:val="0"/>
          <w:sz w:val="28"/>
          <w:szCs w:val="28"/>
        </w:rPr>
        <w:t xml:space="preserve">            Численность экономически активного населения по состоянию на 01.01.2018 года составляет  </w:t>
      </w:r>
      <w:r w:rsidR="00DF02EF">
        <w:rPr>
          <w:rFonts w:ascii="Times New Roman" w:hAnsi="Times New Roman"/>
          <w:i w:val="0"/>
          <w:iCs w:val="0"/>
          <w:sz w:val="28"/>
          <w:szCs w:val="28"/>
        </w:rPr>
        <w:t>589</w:t>
      </w:r>
      <w:r w:rsidRPr="00F96C62">
        <w:rPr>
          <w:rFonts w:ascii="Times New Roman" w:hAnsi="Times New Roman"/>
          <w:i w:val="0"/>
          <w:iCs w:val="0"/>
          <w:sz w:val="28"/>
          <w:szCs w:val="28"/>
        </w:rPr>
        <w:t xml:space="preserve">  человек или за период с 201</w:t>
      </w:r>
      <w:r w:rsidR="001707FD">
        <w:rPr>
          <w:rFonts w:ascii="Times New Roman" w:hAnsi="Times New Roman"/>
          <w:i w:val="0"/>
          <w:iCs w:val="0"/>
          <w:sz w:val="28"/>
          <w:szCs w:val="28"/>
        </w:rPr>
        <w:t>6</w:t>
      </w:r>
      <w:r w:rsidRPr="00F96C62">
        <w:rPr>
          <w:rFonts w:ascii="Times New Roman" w:hAnsi="Times New Roman"/>
          <w:i w:val="0"/>
          <w:iCs w:val="0"/>
          <w:sz w:val="28"/>
          <w:szCs w:val="28"/>
        </w:rPr>
        <w:t xml:space="preserve"> года </w:t>
      </w:r>
      <w:r w:rsidR="009C5136" w:rsidRPr="00247BA6">
        <w:rPr>
          <w:rFonts w:ascii="Times New Roman" w:hAnsi="Times New Roman"/>
          <w:i w:val="0"/>
          <w:iCs w:val="0"/>
          <w:sz w:val="28"/>
          <w:szCs w:val="28"/>
        </w:rPr>
        <w:t>увеличилась</w:t>
      </w:r>
      <w:r w:rsidRPr="00247BA6">
        <w:rPr>
          <w:rFonts w:ascii="Times New Roman" w:hAnsi="Times New Roman"/>
          <w:i w:val="0"/>
          <w:iCs w:val="0"/>
          <w:sz w:val="28"/>
          <w:szCs w:val="28"/>
        </w:rPr>
        <w:t xml:space="preserve"> на  </w:t>
      </w:r>
      <w:r w:rsidR="001707FD" w:rsidRPr="00247BA6">
        <w:rPr>
          <w:rFonts w:ascii="Times New Roman" w:hAnsi="Times New Roman"/>
          <w:i w:val="0"/>
          <w:iCs w:val="0"/>
          <w:sz w:val="28"/>
          <w:szCs w:val="28"/>
        </w:rPr>
        <w:t>4</w:t>
      </w:r>
      <w:r w:rsidRPr="00247BA6">
        <w:rPr>
          <w:rFonts w:ascii="Times New Roman" w:hAnsi="Times New Roman"/>
          <w:i w:val="0"/>
          <w:iCs w:val="0"/>
          <w:sz w:val="28"/>
          <w:szCs w:val="28"/>
        </w:rPr>
        <w:t xml:space="preserve">  человек</w:t>
      </w:r>
      <w:r w:rsidR="00DF02EF">
        <w:rPr>
          <w:rFonts w:ascii="Times New Roman" w:hAnsi="Times New Roman"/>
          <w:i w:val="0"/>
          <w:iCs w:val="0"/>
          <w:sz w:val="28"/>
          <w:szCs w:val="28"/>
        </w:rPr>
        <w:t>а</w:t>
      </w:r>
      <w:r w:rsidR="001707FD" w:rsidRPr="00247BA6">
        <w:rPr>
          <w:rFonts w:ascii="Times New Roman" w:hAnsi="Times New Roman"/>
          <w:i w:val="0"/>
          <w:iCs w:val="0"/>
          <w:sz w:val="28"/>
          <w:szCs w:val="28"/>
        </w:rPr>
        <w:t>.</w:t>
      </w:r>
    </w:p>
    <w:p w:rsidR="00F96C62" w:rsidRPr="00247BA6" w:rsidRDefault="00F96C62" w:rsidP="00A32D6C">
      <w:pPr>
        <w:tabs>
          <w:tab w:val="left" w:pos="709"/>
        </w:tabs>
        <w:jc w:val="both"/>
        <w:rPr>
          <w:rFonts w:ascii="Times New Roman" w:hAnsi="Times New Roman" w:cs="Times New Roman"/>
          <w:b/>
          <w:bCs/>
          <w:i/>
          <w:iCs/>
          <w:sz w:val="28"/>
          <w:szCs w:val="28"/>
          <w:highlight w:val="yellow"/>
        </w:rPr>
      </w:pPr>
      <w:r w:rsidRPr="00247BA6">
        <w:rPr>
          <w:rFonts w:ascii="Times New Roman" w:hAnsi="Times New Roman" w:cs="Times New Roman"/>
          <w:sz w:val="28"/>
          <w:szCs w:val="28"/>
        </w:rPr>
        <w:t xml:space="preserve"> </w:t>
      </w:r>
      <w:r w:rsidRPr="00247BA6">
        <w:rPr>
          <w:rFonts w:ascii="Times New Roman" w:hAnsi="Times New Roman" w:cs="Times New Roman"/>
          <w:sz w:val="28"/>
          <w:szCs w:val="28"/>
          <w:lang w:eastAsia="ar-SA"/>
        </w:rPr>
        <w:t xml:space="preserve">                                                   </w:t>
      </w:r>
    </w:p>
    <w:p w:rsidR="00F96C62" w:rsidRPr="00F96C62" w:rsidRDefault="00F96C62" w:rsidP="001D5F50">
      <w:pPr>
        <w:jc w:val="center"/>
        <w:rPr>
          <w:rFonts w:ascii="Times New Roman" w:hAnsi="Times New Roman" w:cs="Times New Roman"/>
          <w:b/>
          <w:bCs/>
          <w:iCs/>
          <w:sz w:val="28"/>
          <w:szCs w:val="28"/>
        </w:rPr>
      </w:pPr>
      <w:r w:rsidRPr="00F96C62">
        <w:rPr>
          <w:rFonts w:ascii="Times New Roman" w:hAnsi="Times New Roman" w:cs="Times New Roman"/>
          <w:b/>
          <w:bCs/>
          <w:iCs/>
          <w:sz w:val="28"/>
          <w:szCs w:val="28"/>
        </w:rPr>
        <w:t>Социальная сфера</w:t>
      </w:r>
    </w:p>
    <w:p w:rsidR="00F96C62" w:rsidRPr="001D5F50" w:rsidRDefault="00F96C62" w:rsidP="001D5F50">
      <w:pPr>
        <w:ind w:firstLine="709"/>
        <w:jc w:val="both"/>
        <w:rPr>
          <w:rFonts w:ascii="Times New Roman" w:hAnsi="Times New Roman" w:cs="Times New Roman"/>
          <w:sz w:val="28"/>
          <w:szCs w:val="28"/>
        </w:rPr>
      </w:pPr>
      <w:r w:rsidRPr="00F96C62">
        <w:rPr>
          <w:rFonts w:ascii="Times New Roman" w:hAnsi="Times New Roman" w:cs="Times New Roman"/>
          <w:sz w:val="28"/>
          <w:szCs w:val="28"/>
        </w:rPr>
        <w:t xml:space="preserve">Социальная сфера в </w:t>
      </w:r>
      <w:proofErr w:type="spellStart"/>
      <w:r w:rsidR="00107E77">
        <w:rPr>
          <w:rFonts w:ascii="Times New Roman" w:hAnsi="Times New Roman" w:cs="Times New Roman"/>
          <w:sz w:val="28"/>
          <w:szCs w:val="28"/>
        </w:rPr>
        <w:t>Кошелевск</w:t>
      </w:r>
      <w:r w:rsidRPr="00F96C62">
        <w:rPr>
          <w:rFonts w:ascii="Times New Roman" w:hAnsi="Times New Roman" w:cs="Times New Roman"/>
          <w:sz w:val="28"/>
          <w:szCs w:val="28"/>
        </w:rPr>
        <w:t>ом</w:t>
      </w:r>
      <w:proofErr w:type="spellEnd"/>
      <w:r w:rsidRPr="00F96C62">
        <w:rPr>
          <w:rFonts w:ascii="Times New Roman" w:hAnsi="Times New Roman" w:cs="Times New Roman"/>
          <w:sz w:val="28"/>
          <w:szCs w:val="28"/>
        </w:rPr>
        <w:t xml:space="preserve">  сельском поселении пред</w:t>
      </w:r>
      <w:r w:rsidR="00DF02EF">
        <w:rPr>
          <w:rFonts w:ascii="Times New Roman" w:hAnsi="Times New Roman" w:cs="Times New Roman"/>
          <w:sz w:val="28"/>
          <w:szCs w:val="28"/>
        </w:rPr>
        <w:t>ставлена учреждениями культуры,</w:t>
      </w:r>
      <w:r w:rsidRPr="00F96C62">
        <w:rPr>
          <w:rFonts w:ascii="Times New Roman" w:hAnsi="Times New Roman" w:cs="Times New Roman"/>
          <w:sz w:val="28"/>
          <w:szCs w:val="28"/>
        </w:rPr>
        <w:t xml:space="preserve"> физическая культура и спорт  - спортивные залы и открытые спортивные площадки </w:t>
      </w:r>
      <w:r w:rsidR="00973F1A">
        <w:rPr>
          <w:rFonts w:ascii="Times New Roman" w:hAnsi="Times New Roman" w:cs="Times New Roman"/>
          <w:sz w:val="28"/>
          <w:szCs w:val="28"/>
        </w:rPr>
        <w:t>при образовательных учреждениях.</w:t>
      </w:r>
      <w:r w:rsidRPr="00F96C62">
        <w:rPr>
          <w:rFonts w:ascii="Times New Roman" w:hAnsi="Times New Roman" w:cs="Times New Roman"/>
          <w:sz w:val="28"/>
          <w:szCs w:val="28"/>
        </w:rPr>
        <w:t xml:space="preserve"> </w:t>
      </w:r>
    </w:p>
    <w:p w:rsidR="00F96C62" w:rsidRPr="00F96C62" w:rsidRDefault="00F96C62" w:rsidP="001D5F50">
      <w:pPr>
        <w:ind w:firstLine="709"/>
        <w:jc w:val="center"/>
        <w:rPr>
          <w:rFonts w:ascii="Times New Roman" w:hAnsi="Times New Roman" w:cs="Times New Roman"/>
          <w:b/>
          <w:sz w:val="28"/>
          <w:szCs w:val="28"/>
        </w:rPr>
      </w:pPr>
      <w:r w:rsidRPr="00F96C62">
        <w:rPr>
          <w:rFonts w:ascii="Times New Roman" w:hAnsi="Times New Roman" w:cs="Times New Roman"/>
          <w:b/>
          <w:sz w:val="28"/>
          <w:szCs w:val="28"/>
        </w:rPr>
        <w:t xml:space="preserve">2.2. Сведения о градостроительной деятельности на территории </w:t>
      </w:r>
      <w:r w:rsidR="00F0466D">
        <w:rPr>
          <w:rFonts w:ascii="Times New Roman" w:hAnsi="Times New Roman" w:cs="Times New Roman"/>
          <w:b/>
          <w:sz w:val="28"/>
          <w:szCs w:val="28"/>
        </w:rPr>
        <w:t xml:space="preserve">сельского </w:t>
      </w:r>
      <w:r w:rsidRPr="00F96C62">
        <w:rPr>
          <w:rFonts w:ascii="Times New Roman" w:hAnsi="Times New Roman" w:cs="Times New Roman"/>
          <w:b/>
          <w:sz w:val="28"/>
          <w:szCs w:val="28"/>
        </w:rPr>
        <w:t>поселения</w:t>
      </w:r>
    </w:p>
    <w:p w:rsidR="00F96C62" w:rsidRPr="00F96C62" w:rsidRDefault="00DF02EF" w:rsidP="00F96C62">
      <w:pPr>
        <w:ind w:firstLine="709"/>
        <w:jc w:val="both"/>
        <w:rPr>
          <w:rFonts w:ascii="Times New Roman" w:hAnsi="Times New Roman" w:cs="Times New Roman"/>
          <w:sz w:val="28"/>
          <w:szCs w:val="28"/>
        </w:rPr>
      </w:pPr>
      <w:r>
        <w:rPr>
          <w:rFonts w:ascii="Times New Roman" w:hAnsi="Times New Roman" w:cs="Times New Roman"/>
          <w:sz w:val="28"/>
          <w:szCs w:val="28"/>
        </w:rPr>
        <w:t>С 2015</w:t>
      </w:r>
      <w:r w:rsidR="00F96C62" w:rsidRPr="00F96C62">
        <w:rPr>
          <w:rFonts w:ascii="Times New Roman" w:hAnsi="Times New Roman" w:cs="Times New Roman"/>
          <w:sz w:val="28"/>
          <w:szCs w:val="28"/>
        </w:rPr>
        <w:t xml:space="preserve"> по 2018годы на территории поселения введено:</w:t>
      </w:r>
    </w:p>
    <w:p w:rsidR="00F96C62" w:rsidRPr="00F96C62" w:rsidRDefault="00F96C62" w:rsidP="00F96C62">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350"/>
        <w:gridCol w:w="1350"/>
        <w:gridCol w:w="1350"/>
        <w:gridCol w:w="1350"/>
      </w:tblGrid>
      <w:tr w:rsidR="00F96C62" w:rsidRPr="00F96C62" w:rsidTr="00F96C62">
        <w:tc>
          <w:tcPr>
            <w:tcW w:w="3888"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sz w:val="28"/>
                <w:szCs w:val="28"/>
              </w:rPr>
            </w:pPr>
            <w:r w:rsidRPr="00F96C62">
              <w:rPr>
                <w:rFonts w:ascii="Times New Roman" w:hAnsi="Times New Roman" w:cs="Times New Roman"/>
                <w:b/>
                <w:sz w:val="28"/>
                <w:szCs w:val="28"/>
              </w:rPr>
              <w:t xml:space="preserve">Виды строительства </w:t>
            </w:r>
          </w:p>
          <w:p w:rsidR="00F96C62" w:rsidRPr="00F96C62" w:rsidRDefault="00F96C62">
            <w:pPr>
              <w:jc w:val="both"/>
              <w:rPr>
                <w:rFonts w:ascii="Times New Roman" w:hAnsi="Times New Roman" w:cs="Times New Roman"/>
                <w:b/>
                <w:sz w:val="28"/>
                <w:szCs w:val="28"/>
              </w:rPr>
            </w:pPr>
            <w:r w:rsidRPr="00F96C62">
              <w:rPr>
                <w:rFonts w:ascii="Times New Roman" w:hAnsi="Times New Roman" w:cs="Times New Roman"/>
                <w:b/>
                <w:sz w:val="28"/>
                <w:szCs w:val="28"/>
                <w:lang w:val="en-US"/>
              </w:rPr>
              <w:t>(</w:t>
            </w:r>
            <w:r w:rsidRPr="00F96C62">
              <w:rPr>
                <w:rFonts w:ascii="Times New Roman" w:hAnsi="Times New Roman" w:cs="Times New Roman"/>
                <w:b/>
                <w:sz w:val="28"/>
                <w:szCs w:val="28"/>
              </w:rPr>
              <w:t>кв.м)</w:t>
            </w:r>
          </w:p>
        </w:tc>
        <w:tc>
          <w:tcPr>
            <w:tcW w:w="1350"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sz w:val="28"/>
                <w:szCs w:val="28"/>
              </w:rPr>
            </w:pPr>
            <w:r w:rsidRPr="00F96C62">
              <w:rPr>
                <w:rFonts w:ascii="Times New Roman" w:hAnsi="Times New Roman" w:cs="Times New Roman"/>
                <w:b/>
                <w:sz w:val="28"/>
                <w:szCs w:val="28"/>
              </w:rPr>
              <w:t>2015</w:t>
            </w:r>
            <w:r w:rsidR="00B06A74">
              <w:rPr>
                <w:rFonts w:ascii="Times New Roman" w:hAnsi="Times New Roman" w:cs="Times New Roman"/>
                <w:b/>
                <w:sz w:val="28"/>
                <w:szCs w:val="28"/>
              </w:rPr>
              <w:t xml:space="preserve"> </w:t>
            </w:r>
            <w:r w:rsidRPr="00F96C62">
              <w:rPr>
                <w:rFonts w:ascii="Times New Roman" w:hAnsi="Times New Roman" w:cs="Times New Roman"/>
                <w:b/>
                <w:sz w:val="28"/>
                <w:szCs w:val="28"/>
              </w:rPr>
              <w:t>год</w:t>
            </w:r>
          </w:p>
        </w:tc>
        <w:tc>
          <w:tcPr>
            <w:tcW w:w="1350"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sz w:val="28"/>
                <w:szCs w:val="28"/>
              </w:rPr>
            </w:pPr>
            <w:r w:rsidRPr="00F96C62">
              <w:rPr>
                <w:rFonts w:ascii="Times New Roman" w:hAnsi="Times New Roman" w:cs="Times New Roman"/>
                <w:b/>
                <w:sz w:val="28"/>
                <w:szCs w:val="28"/>
              </w:rPr>
              <w:t>2016 год</w:t>
            </w:r>
          </w:p>
        </w:tc>
        <w:tc>
          <w:tcPr>
            <w:tcW w:w="1350"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sz w:val="28"/>
                <w:szCs w:val="28"/>
              </w:rPr>
            </w:pPr>
            <w:r w:rsidRPr="00F96C62">
              <w:rPr>
                <w:rFonts w:ascii="Times New Roman" w:hAnsi="Times New Roman" w:cs="Times New Roman"/>
                <w:b/>
                <w:sz w:val="28"/>
                <w:szCs w:val="28"/>
              </w:rPr>
              <w:t>2017</w:t>
            </w:r>
            <w:r w:rsidR="00AC06BD">
              <w:rPr>
                <w:rFonts w:ascii="Times New Roman" w:hAnsi="Times New Roman" w:cs="Times New Roman"/>
                <w:b/>
                <w:sz w:val="28"/>
                <w:szCs w:val="28"/>
              </w:rPr>
              <w:t xml:space="preserve"> </w:t>
            </w:r>
            <w:r w:rsidRPr="00F96C62">
              <w:rPr>
                <w:rFonts w:ascii="Times New Roman" w:hAnsi="Times New Roman" w:cs="Times New Roman"/>
                <w:b/>
                <w:sz w:val="28"/>
                <w:szCs w:val="28"/>
              </w:rPr>
              <w:t>год</w:t>
            </w:r>
          </w:p>
        </w:tc>
        <w:tc>
          <w:tcPr>
            <w:tcW w:w="1350"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b/>
                <w:sz w:val="28"/>
                <w:szCs w:val="28"/>
              </w:rPr>
            </w:pPr>
            <w:r w:rsidRPr="00F96C62">
              <w:rPr>
                <w:rFonts w:ascii="Times New Roman" w:hAnsi="Times New Roman" w:cs="Times New Roman"/>
                <w:b/>
                <w:sz w:val="28"/>
                <w:szCs w:val="28"/>
              </w:rPr>
              <w:t xml:space="preserve">Всего за 3 года </w:t>
            </w:r>
          </w:p>
        </w:tc>
      </w:tr>
      <w:tr w:rsidR="00F96C62" w:rsidRPr="00F96C62" w:rsidTr="00F96C62">
        <w:tc>
          <w:tcPr>
            <w:tcW w:w="3888"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sz w:val="28"/>
                <w:szCs w:val="28"/>
              </w:rPr>
            </w:pPr>
            <w:r w:rsidRPr="00F96C62">
              <w:rPr>
                <w:rFonts w:ascii="Times New Roman" w:hAnsi="Times New Roman" w:cs="Times New Roman"/>
                <w:sz w:val="28"/>
                <w:szCs w:val="28"/>
              </w:rPr>
              <w:t xml:space="preserve">объекты жилого назначения </w:t>
            </w:r>
          </w:p>
        </w:tc>
        <w:tc>
          <w:tcPr>
            <w:tcW w:w="1350" w:type="dxa"/>
            <w:tcBorders>
              <w:top w:val="single" w:sz="4" w:space="0" w:color="auto"/>
              <w:left w:val="single" w:sz="4" w:space="0" w:color="auto"/>
              <w:bottom w:val="single" w:sz="4" w:space="0" w:color="auto"/>
              <w:right w:val="single" w:sz="4" w:space="0" w:color="auto"/>
            </w:tcBorders>
          </w:tcPr>
          <w:p w:rsidR="00F96C62" w:rsidRPr="00F96C62" w:rsidRDefault="00F6580A">
            <w:pPr>
              <w:jc w:val="both"/>
              <w:rPr>
                <w:rFonts w:ascii="Times New Roman" w:hAnsi="Times New Roman" w:cs="Times New Roman"/>
                <w:sz w:val="28"/>
                <w:szCs w:val="28"/>
              </w:rPr>
            </w:pPr>
            <w:r>
              <w:rPr>
                <w:rFonts w:ascii="Times New Roman" w:hAnsi="Times New Roman" w:cs="Times New Roman"/>
                <w:sz w:val="28"/>
                <w:szCs w:val="28"/>
              </w:rPr>
              <w:t>5</w:t>
            </w:r>
          </w:p>
        </w:tc>
        <w:tc>
          <w:tcPr>
            <w:tcW w:w="1350" w:type="dxa"/>
            <w:tcBorders>
              <w:top w:val="single" w:sz="4" w:space="0" w:color="auto"/>
              <w:left w:val="single" w:sz="4" w:space="0" w:color="auto"/>
              <w:bottom w:val="single" w:sz="4" w:space="0" w:color="auto"/>
              <w:right w:val="single" w:sz="4" w:space="0" w:color="auto"/>
            </w:tcBorders>
          </w:tcPr>
          <w:p w:rsidR="00F96C62" w:rsidRPr="00F96C62" w:rsidRDefault="00940F51">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4" w:space="0" w:color="auto"/>
              <w:left w:val="single" w:sz="4" w:space="0" w:color="auto"/>
              <w:bottom w:val="single" w:sz="4" w:space="0" w:color="auto"/>
              <w:right w:val="single" w:sz="4" w:space="0" w:color="auto"/>
            </w:tcBorders>
          </w:tcPr>
          <w:p w:rsidR="00F96C62" w:rsidRPr="00F96C62" w:rsidRDefault="00AC06BD">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350" w:type="dxa"/>
            <w:tcBorders>
              <w:top w:val="single" w:sz="4" w:space="0" w:color="auto"/>
              <w:left w:val="single" w:sz="4" w:space="0" w:color="auto"/>
              <w:bottom w:val="single" w:sz="4" w:space="0" w:color="auto"/>
              <w:right w:val="single" w:sz="4" w:space="0" w:color="auto"/>
            </w:tcBorders>
          </w:tcPr>
          <w:p w:rsidR="00F96C62" w:rsidRPr="00D96855" w:rsidRDefault="00DF02EF">
            <w:pPr>
              <w:jc w:val="both"/>
              <w:rPr>
                <w:rFonts w:ascii="Times New Roman" w:hAnsi="Times New Roman" w:cs="Times New Roman"/>
                <w:sz w:val="28"/>
                <w:szCs w:val="28"/>
              </w:rPr>
            </w:pPr>
            <w:r>
              <w:rPr>
                <w:rFonts w:ascii="Times New Roman" w:hAnsi="Times New Roman" w:cs="Times New Roman"/>
                <w:sz w:val="28"/>
                <w:szCs w:val="28"/>
              </w:rPr>
              <w:t xml:space="preserve">    </w:t>
            </w:r>
            <w:r w:rsidR="00F6580A">
              <w:rPr>
                <w:rFonts w:ascii="Times New Roman" w:hAnsi="Times New Roman" w:cs="Times New Roman"/>
                <w:sz w:val="28"/>
                <w:szCs w:val="28"/>
              </w:rPr>
              <w:t>5</w:t>
            </w:r>
          </w:p>
        </w:tc>
      </w:tr>
    </w:tbl>
    <w:p w:rsidR="00071CCB" w:rsidRDefault="00071CCB" w:rsidP="00071CCB">
      <w:pPr>
        <w:rPr>
          <w:rFonts w:ascii="Times New Roman" w:hAnsi="Times New Roman"/>
          <w:sz w:val="24"/>
        </w:rPr>
      </w:pPr>
      <w:r>
        <w:rPr>
          <w:rFonts w:ascii="Times New Roman" w:hAnsi="Times New Roman"/>
          <w:sz w:val="24"/>
        </w:rPr>
        <w:t xml:space="preserve"> </w:t>
      </w:r>
    </w:p>
    <w:p w:rsidR="00247BA6" w:rsidRPr="00071CCB" w:rsidRDefault="00071CCB" w:rsidP="00071CCB">
      <w:pPr>
        <w:rPr>
          <w:rFonts w:ascii="Times New Roman" w:hAnsi="Times New Roman"/>
          <w:sz w:val="28"/>
          <w:szCs w:val="28"/>
        </w:rPr>
      </w:pPr>
      <w:r>
        <w:rPr>
          <w:rFonts w:ascii="Times New Roman" w:hAnsi="Times New Roman"/>
          <w:sz w:val="24"/>
        </w:rPr>
        <w:t xml:space="preserve">    </w:t>
      </w:r>
      <w:r w:rsidRPr="00071CCB">
        <w:rPr>
          <w:rFonts w:ascii="Times New Roman" w:hAnsi="Times New Roman"/>
          <w:sz w:val="28"/>
          <w:szCs w:val="28"/>
        </w:rPr>
        <w:t xml:space="preserve">Общая площадь жилищного фонда </w:t>
      </w:r>
      <w:proofErr w:type="spellStart"/>
      <w:r w:rsidRPr="00071CCB">
        <w:rPr>
          <w:rFonts w:ascii="Times New Roman" w:hAnsi="Times New Roman"/>
          <w:sz w:val="28"/>
          <w:szCs w:val="28"/>
        </w:rPr>
        <w:t>Кошелевского</w:t>
      </w:r>
      <w:proofErr w:type="spellEnd"/>
      <w:r w:rsidRPr="00071CCB">
        <w:rPr>
          <w:rFonts w:ascii="Times New Roman" w:hAnsi="Times New Roman"/>
          <w:sz w:val="28"/>
          <w:szCs w:val="28"/>
        </w:rPr>
        <w:t xml:space="preserve"> сельского поселения составляет около 23,6 тыс. м кв. В данном сельском поселении отмечена </w:t>
      </w:r>
      <w:r w:rsidRPr="00071CCB">
        <w:rPr>
          <w:rFonts w:ascii="Times New Roman" w:hAnsi="Times New Roman"/>
          <w:sz w:val="28"/>
          <w:szCs w:val="28"/>
        </w:rPr>
        <w:lastRenderedPageBreak/>
        <w:t xml:space="preserve">пониженная обеспеченность населения общей площадью жилой застройки – 23,4 кв.м. на человека, </w:t>
      </w:r>
      <w:r w:rsidRPr="00071CCB">
        <w:rPr>
          <w:rStyle w:val="s4"/>
          <w:rFonts w:ascii="Times New Roman" w:hAnsi="Times New Roman"/>
          <w:sz w:val="28"/>
          <w:szCs w:val="28"/>
        </w:rPr>
        <w:t xml:space="preserve">что несколько превышает норму </w:t>
      </w:r>
      <w:proofErr w:type="spellStart"/>
      <w:r w:rsidRPr="00071CCB">
        <w:rPr>
          <w:rStyle w:val="s4"/>
          <w:rFonts w:ascii="Times New Roman" w:hAnsi="Times New Roman"/>
          <w:sz w:val="28"/>
          <w:szCs w:val="28"/>
        </w:rPr>
        <w:t>СНиП</w:t>
      </w:r>
      <w:proofErr w:type="spellEnd"/>
      <w:r w:rsidRPr="00071CCB">
        <w:rPr>
          <w:rStyle w:val="s4"/>
          <w:rFonts w:ascii="Times New Roman" w:hAnsi="Times New Roman"/>
          <w:sz w:val="28"/>
          <w:szCs w:val="28"/>
        </w:rPr>
        <w:t xml:space="preserve"> 2.07.01-89* «Градостроительство.       Планировка и застройка городских и сельских поселений» - </w:t>
      </w:r>
      <w:smartTag w:uri="urn:schemas-microsoft-com:office:smarttags" w:element="metricconverter">
        <w:smartTagPr>
          <w:attr w:name="ProductID" w:val="18 м2"/>
        </w:smartTagPr>
        <w:r w:rsidRPr="00071CCB">
          <w:rPr>
            <w:rStyle w:val="s4"/>
            <w:rFonts w:ascii="Times New Roman" w:hAnsi="Times New Roman"/>
            <w:sz w:val="28"/>
            <w:szCs w:val="28"/>
          </w:rPr>
          <w:t>18 м</w:t>
        </w:r>
        <w:r w:rsidRPr="00071CCB">
          <w:rPr>
            <w:rStyle w:val="s5"/>
            <w:rFonts w:ascii="Times New Roman" w:hAnsi="Times New Roman"/>
            <w:sz w:val="28"/>
            <w:szCs w:val="28"/>
          </w:rPr>
          <w:t>2</w:t>
        </w:r>
      </w:smartTag>
      <w:r w:rsidRPr="00071CCB">
        <w:rPr>
          <w:rStyle w:val="s4"/>
          <w:rFonts w:ascii="Times New Roman" w:hAnsi="Times New Roman"/>
          <w:sz w:val="28"/>
          <w:szCs w:val="28"/>
        </w:rPr>
        <w:t xml:space="preserve"> , но существенно ниже общепринятых европейских норм, составляющих 30-</w:t>
      </w:r>
      <w:smartTag w:uri="urn:schemas-microsoft-com:office:smarttags" w:element="metricconverter">
        <w:smartTagPr>
          <w:attr w:name="ProductID" w:val="33 м2"/>
        </w:smartTagPr>
        <w:r w:rsidRPr="00071CCB">
          <w:rPr>
            <w:rStyle w:val="s4"/>
            <w:rFonts w:ascii="Times New Roman" w:hAnsi="Times New Roman"/>
            <w:sz w:val="28"/>
            <w:szCs w:val="28"/>
          </w:rPr>
          <w:t>33 м2</w:t>
        </w:r>
      </w:smartTag>
      <w:r w:rsidRPr="00071CCB">
        <w:rPr>
          <w:rStyle w:val="s4"/>
          <w:rFonts w:ascii="Times New Roman" w:hAnsi="Times New Roman"/>
          <w:sz w:val="28"/>
          <w:szCs w:val="28"/>
        </w:rPr>
        <w:t xml:space="preserve"> на </w:t>
      </w:r>
      <w:r w:rsidRPr="00071CCB">
        <w:rPr>
          <w:rFonts w:ascii="Times New Roman" w:hAnsi="Times New Roman"/>
          <w:sz w:val="28"/>
          <w:szCs w:val="28"/>
        </w:rPr>
        <w:t xml:space="preserve">человека. Практически весь жилищный фонд поселения находится в частной собственности, исключение – п. </w:t>
      </w:r>
      <w:proofErr w:type="spellStart"/>
      <w:r w:rsidRPr="00071CCB">
        <w:rPr>
          <w:rFonts w:ascii="Times New Roman" w:hAnsi="Times New Roman"/>
          <w:sz w:val="28"/>
          <w:szCs w:val="28"/>
        </w:rPr>
        <w:t>Пенькозаводской</w:t>
      </w:r>
      <w:proofErr w:type="spellEnd"/>
      <w:r w:rsidRPr="00071CCB">
        <w:rPr>
          <w:rFonts w:ascii="Times New Roman" w:hAnsi="Times New Roman"/>
          <w:sz w:val="28"/>
          <w:szCs w:val="28"/>
        </w:rPr>
        <w:t>, где жилищный фонд муниципальный.</w:t>
      </w:r>
    </w:p>
    <w:p w:rsidR="00F96C62" w:rsidRPr="00F96C62" w:rsidRDefault="001707FD" w:rsidP="00F96C62">
      <w:pPr>
        <w:ind w:firstLine="709"/>
        <w:jc w:val="both"/>
        <w:rPr>
          <w:rFonts w:ascii="Times New Roman" w:hAnsi="Times New Roman" w:cs="Times New Roman"/>
          <w:sz w:val="28"/>
          <w:szCs w:val="28"/>
        </w:rPr>
      </w:pPr>
      <w:r>
        <w:rPr>
          <w:rFonts w:ascii="Times New Roman" w:hAnsi="Times New Roman" w:cs="Times New Roman"/>
          <w:sz w:val="28"/>
          <w:szCs w:val="28"/>
        </w:rPr>
        <w:t xml:space="preserve">За последние </w:t>
      </w:r>
      <w:r w:rsidR="00247BA6">
        <w:rPr>
          <w:rFonts w:ascii="Times New Roman" w:hAnsi="Times New Roman" w:cs="Times New Roman"/>
          <w:sz w:val="28"/>
          <w:szCs w:val="28"/>
        </w:rPr>
        <w:t xml:space="preserve">два </w:t>
      </w:r>
      <w:r>
        <w:rPr>
          <w:rFonts w:ascii="Times New Roman" w:hAnsi="Times New Roman" w:cs="Times New Roman"/>
          <w:sz w:val="28"/>
          <w:szCs w:val="28"/>
        </w:rPr>
        <w:t xml:space="preserve"> года   ввода </w:t>
      </w:r>
      <w:r w:rsidR="00247BA6">
        <w:rPr>
          <w:rFonts w:ascii="Times New Roman" w:hAnsi="Times New Roman" w:cs="Times New Roman"/>
          <w:sz w:val="28"/>
          <w:szCs w:val="28"/>
        </w:rPr>
        <w:t xml:space="preserve">нового </w:t>
      </w:r>
      <w:r>
        <w:rPr>
          <w:rFonts w:ascii="Times New Roman" w:hAnsi="Times New Roman" w:cs="Times New Roman"/>
          <w:sz w:val="28"/>
          <w:szCs w:val="28"/>
        </w:rPr>
        <w:t>жилья</w:t>
      </w:r>
      <w:r w:rsidR="00247BA6">
        <w:rPr>
          <w:rFonts w:ascii="Times New Roman" w:hAnsi="Times New Roman" w:cs="Times New Roman"/>
          <w:sz w:val="28"/>
          <w:szCs w:val="28"/>
        </w:rPr>
        <w:t xml:space="preserve"> не наблюдается</w:t>
      </w:r>
      <w:r>
        <w:rPr>
          <w:rFonts w:ascii="Times New Roman" w:hAnsi="Times New Roman" w:cs="Times New Roman"/>
          <w:sz w:val="28"/>
          <w:szCs w:val="28"/>
        </w:rPr>
        <w:t>.</w:t>
      </w:r>
    </w:p>
    <w:p w:rsidR="00F96C62" w:rsidRPr="00F96C62" w:rsidRDefault="00F96C62" w:rsidP="00F96C62">
      <w:pPr>
        <w:ind w:firstLine="547"/>
        <w:jc w:val="both"/>
        <w:rPr>
          <w:rFonts w:ascii="Times New Roman" w:hAnsi="Times New Roman" w:cs="Times New Roman"/>
          <w:sz w:val="28"/>
          <w:szCs w:val="28"/>
        </w:rPr>
      </w:pPr>
    </w:p>
    <w:p w:rsidR="00F96C62" w:rsidRPr="00F96C62" w:rsidRDefault="00F96C62" w:rsidP="00F96C62">
      <w:pPr>
        <w:ind w:firstLine="547"/>
        <w:jc w:val="center"/>
        <w:rPr>
          <w:rFonts w:ascii="Times New Roman" w:hAnsi="Times New Roman" w:cs="Times New Roman"/>
          <w:b/>
          <w:sz w:val="28"/>
          <w:szCs w:val="28"/>
        </w:rPr>
      </w:pPr>
      <w:r w:rsidRPr="00F96C62">
        <w:rPr>
          <w:rFonts w:ascii="Times New Roman" w:hAnsi="Times New Roman" w:cs="Times New Roman"/>
          <w:b/>
          <w:sz w:val="28"/>
          <w:szCs w:val="28"/>
        </w:rPr>
        <w:t>2.3. Технико-экономические параметры существующих объектов социальной инфраструктуры поселения, сложившийся уровень обеспеченности населения</w:t>
      </w:r>
      <w:r w:rsidR="001B4C53">
        <w:rPr>
          <w:rFonts w:ascii="Times New Roman" w:hAnsi="Times New Roman" w:cs="Times New Roman"/>
          <w:b/>
          <w:sz w:val="28"/>
          <w:szCs w:val="28"/>
        </w:rPr>
        <w:t xml:space="preserve"> поселения услугами в областях </w:t>
      </w:r>
      <w:r w:rsidRPr="00F96C62">
        <w:rPr>
          <w:rFonts w:ascii="Times New Roman" w:hAnsi="Times New Roman" w:cs="Times New Roman"/>
          <w:b/>
          <w:sz w:val="28"/>
          <w:szCs w:val="28"/>
        </w:rPr>
        <w:t xml:space="preserve"> физической культуры и массового спорта и культуры</w:t>
      </w:r>
    </w:p>
    <w:p w:rsidR="00F96C62" w:rsidRPr="00071CCB" w:rsidRDefault="00071CCB" w:rsidP="00071CCB">
      <w:pPr>
        <w:jc w:val="center"/>
        <w:rPr>
          <w:rFonts w:ascii="Times New Roman" w:hAnsi="Times New Roman" w:cs="Times New Roman"/>
          <w:b/>
          <w:sz w:val="28"/>
          <w:szCs w:val="28"/>
        </w:rPr>
      </w:pPr>
      <w:r w:rsidRPr="00071CCB">
        <w:rPr>
          <w:rFonts w:ascii="Times New Roman" w:hAnsi="Times New Roman" w:cs="Times New Roman"/>
          <w:b/>
          <w:sz w:val="28"/>
          <w:szCs w:val="28"/>
        </w:rPr>
        <w:t>Физическая культура и массовый спорт</w:t>
      </w:r>
    </w:p>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В поселении ведется спортивная работа при образовательных учреждениях</w:t>
      </w:r>
      <w:r w:rsidR="00D96855">
        <w:rPr>
          <w:rFonts w:ascii="Times New Roman" w:hAnsi="Times New Roman" w:cs="Times New Roman"/>
          <w:sz w:val="28"/>
          <w:szCs w:val="28"/>
        </w:rPr>
        <w:t xml:space="preserve"> </w:t>
      </w:r>
      <w:r w:rsidRPr="00F96C62">
        <w:rPr>
          <w:rFonts w:ascii="Times New Roman" w:hAnsi="Times New Roman" w:cs="Times New Roman"/>
          <w:sz w:val="28"/>
          <w:szCs w:val="28"/>
        </w:rPr>
        <w:t xml:space="preserve"> и в д</w:t>
      </w:r>
      <w:r w:rsidR="00A70F41">
        <w:rPr>
          <w:rFonts w:ascii="Times New Roman" w:hAnsi="Times New Roman" w:cs="Times New Roman"/>
          <w:sz w:val="28"/>
          <w:szCs w:val="28"/>
        </w:rPr>
        <w:t>омах культуры  (клубы здоровья).</w:t>
      </w:r>
    </w:p>
    <w:p w:rsidR="00F96C62" w:rsidRPr="00F96C62" w:rsidRDefault="00054A7E" w:rsidP="00F96C62">
      <w:pPr>
        <w:ind w:firstLine="709"/>
        <w:jc w:val="both"/>
        <w:rPr>
          <w:rFonts w:ascii="Times New Roman" w:hAnsi="Times New Roman" w:cs="Times New Roman"/>
          <w:sz w:val="28"/>
          <w:szCs w:val="28"/>
        </w:rPr>
      </w:pPr>
      <w:r>
        <w:rPr>
          <w:rFonts w:ascii="Times New Roman" w:hAnsi="Times New Roman" w:cs="Times New Roman"/>
          <w:sz w:val="28"/>
          <w:szCs w:val="28"/>
        </w:rPr>
        <w:t>При школе  имеются площадка</w:t>
      </w:r>
      <w:r w:rsidR="00F96C62" w:rsidRPr="00F96C62">
        <w:rPr>
          <w:rFonts w:ascii="Times New Roman" w:hAnsi="Times New Roman" w:cs="Times New Roman"/>
          <w:sz w:val="28"/>
          <w:szCs w:val="28"/>
        </w:rPr>
        <w:t xml:space="preserve">, где проводятся игры и соревнования по волейболу, баскетболу, </w:t>
      </w:r>
      <w:r>
        <w:rPr>
          <w:rFonts w:ascii="Times New Roman" w:hAnsi="Times New Roman" w:cs="Times New Roman"/>
          <w:sz w:val="28"/>
          <w:szCs w:val="28"/>
        </w:rPr>
        <w:t xml:space="preserve">спортивный зал </w:t>
      </w:r>
      <w:r w:rsidR="00F96C62" w:rsidRPr="00F96C62">
        <w:rPr>
          <w:rFonts w:ascii="Times New Roman" w:hAnsi="Times New Roman" w:cs="Times New Roman"/>
          <w:sz w:val="28"/>
          <w:szCs w:val="28"/>
        </w:rPr>
        <w:t>и т.д.</w:t>
      </w:r>
    </w:p>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В зимний период население поселения катается на лыжах, участвуют</w:t>
      </w:r>
      <w:r w:rsidR="00334245">
        <w:rPr>
          <w:rFonts w:ascii="Times New Roman" w:hAnsi="Times New Roman" w:cs="Times New Roman"/>
          <w:sz w:val="28"/>
          <w:szCs w:val="28"/>
        </w:rPr>
        <w:t xml:space="preserve"> в соревнованиях «Лыжня России».</w:t>
      </w:r>
    </w:p>
    <w:p w:rsidR="00F96C62" w:rsidRPr="00EA399F"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Проблемы в области развития физкультуры и спорта – нет спортивных</w:t>
      </w:r>
      <w:r w:rsidR="00A70F41">
        <w:rPr>
          <w:rFonts w:ascii="Times New Roman" w:hAnsi="Times New Roman" w:cs="Times New Roman"/>
          <w:sz w:val="28"/>
          <w:szCs w:val="28"/>
        </w:rPr>
        <w:t xml:space="preserve"> залов для взрослого населения,</w:t>
      </w:r>
      <w:r w:rsidRPr="00F96C62">
        <w:rPr>
          <w:rFonts w:ascii="Times New Roman" w:hAnsi="Times New Roman" w:cs="Times New Roman"/>
          <w:sz w:val="28"/>
          <w:szCs w:val="28"/>
        </w:rPr>
        <w:t xml:space="preserve"> спортивного инвентаря, </w:t>
      </w:r>
      <w:r w:rsidR="00EA399F">
        <w:rPr>
          <w:rFonts w:ascii="Times New Roman" w:hAnsi="Times New Roman" w:cs="Times New Roman"/>
          <w:sz w:val="28"/>
          <w:szCs w:val="28"/>
        </w:rPr>
        <w:t>о</w:t>
      </w:r>
      <w:r w:rsidR="00EA399F" w:rsidRPr="00EA399F">
        <w:rPr>
          <w:rFonts w:ascii="Times New Roman" w:hAnsi="Times New Roman" w:cs="Times New Roman"/>
          <w:sz w:val="28"/>
          <w:szCs w:val="28"/>
        </w:rPr>
        <w:t>ткрыт</w:t>
      </w:r>
      <w:r w:rsidR="00EA399F">
        <w:rPr>
          <w:rFonts w:ascii="Times New Roman" w:hAnsi="Times New Roman" w:cs="Times New Roman"/>
          <w:sz w:val="28"/>
          <w:szCs w:val="28"/>
        </w:rPr>
        <w:t>ой</w:t>
      </w:r>
      <w:r w:rsidR="00EA399F" w:rsidRPr="00EA399F">
        <w:rPr>
          <w:rFonts w:ascii="Times New Roman" w:hAnsi="Times New Roman" w:cs="Times New Roman"/>
          <w:sz w:val="28"/>
          <w:szCs w:val="28"/>
        </w:rPr>
        <w:t xml:space="preserve"> многофункциональн</w:t>
      </w:r>
      <w:r w:rsidR="00EA399F">
        <w:rPr>
          <w:rFonts w:ascii="Times New Roman" w:hAnsi="Times New Roman" w:cs="Times New Roman"/>
          <w:sz w:val="28"/>
          <w:szCs w:val="28"/>
        </w:rPr>
        <w:t>ой</w:t>
      </w:r>
      <w:r w:rsidR="00EA399F" w:rsidRPr="00EA399F">
        <w:rPr>
          <w:rFonts w:ascii="Times New Roman" w:hAnsi="Times New Roman" w:cs="Times New Roman"/>
          <w:sz w:val="28"/>
          <w:szCs w:val="28"/>
        </w:rPr>
        <w:t xml:space="preserve"> спортивн</w:t>
      </w:r>
      <w:r w:rsidR="00EA399F">
        <w:rPr>
          <w:rFonts w:ascii="Times New Roman" w:hAnsi="Times New Roman" w:cs="Times New Roman"/>
          <w:sz w:val="28"/>
          <w:szCs w:val="28"/>
        </w:rPr>
        <w:t>ой</w:t>
      </w:r>
      <w:r w:rsidR="00EA399F" w:rsidRPr="00EA399F">
        <w:rPr>
          <w:rFonts w:ascii="Times New Roman" w:hAnsi="Times New Roman" w:cs="Times New Roman"/>
          <w:sz w:val="28"/>
          <w:szCs w:val="28"/>
        </w:rPr>
        <w:t xml:space="preserve"> площадк</w:t>
      </w:r>
      <w:r w:rsidR="00EA399F">
        <w:rPr>
          <w:rFonts w:ascii="Times New Roman" w:hAnsi="Times New Roman" w:cs="Times New Roman"/>
          <w:sz w:val="28"/>
          <w:szCs w:val="28"/>
        </w:rPr>
        <w:t>и</w:t>
      </w:r>
      <w:r w:rsidRPr="00EA399F">
        <w:rPr>
          <w:rFonts w:ascii="Times New Roman" w:hAnsi="Times New Roman" w:cs="Times New Roman"/>
          <w:sz w:val="28"/>
          <w:szCs w:val="28"/>
        </w:rPr>
        <w:t>.</w:t>
      </w:r>
    </w:p>
    <w:p w:rsidR="00F96C62" w:rsidRPr="00F96C62" w:rsidRDefault="00F96C62" w:rsidP="00F96C62">
      <w:pPr>
        <w:jc w:val="center"/>
        <w:rPr>
          <w:rFonts w:ascii="Times New Roman" w:hAnsi="Times New Roman" w:cs="Times New Roman"/>
          <w:b/>
          <w:sz w:val="28"/>
          <w:szCs w:val="28"/>
        </w:rPr>
      </w:pPr>
    </w:p>
    <w:p w:rsidR="00F96C62" w:rsidRPr="00F96C62" w:rsidRDefault="00F96C62" w:rsidP="00F96C62">
      <w:pPr>
        <w:jc w:val="center"/>
        <w:rPr>
          <w:rFonts w:ascii="Times New Roman" w:hAnsi="Times New Roman" w:cs="Times New Roman"/>
          <w:b/>
          <w:sz w:val="28"/>
          <w:szCs w:val="28"/>
        </w:rPr>
      </w:pPr>
      <w:r w:rsidRPr="00F96C62">
        <w:rPr>
          <w:rFonts w:ascii="Times New Roman" w:hAnsi="Times New Roman" w:cs="Times New Roman"/>
          <w:b/>
          <w:sz w:val="28"/>
          <w:szCs w:val="28"/>
        </w:rPr>
        <w:t>Культура</w:t>
      </w:r>
    </w:p>
    <w:p w:rsidR="00F96C62" w:rsidRPr="00F96C62" w:rsidRDefault="00F96C62" w:rsidP="007B381A">
      <w:pPr>
        <w:ind w:firstLine="720"/>
        <w:jc w:val="both"/>
        <w:rPr>
          <w:rFonts w:ascii="Times New Roman" w:hAnsi="Times New Roman" w:cs="Times New Roman"/>
          <w:sz w:val="28"/>
          <w:szCs w:val="28"/>
        </w:rPr>
      </w:pPr>
      <w:r w:rsidRPr="00F96C62">
        <w:rPr>
          <w:rFonts w:ascii="Times New Roman" w:hAnsi="Times New Roman" w:cs="Times New Roman"/>
          <w:sz w:val="28"/>
          <w:szCs w:val="28"/>
        </w:rPr>
        <w:t xml:space="preserve">На территории </w:t>
      </w:r>
      <w:proofErr w:type="spellStart"/>
      <w:r w:rsidR="00107E77">
        <w:rPr>
          <w:rFonts w:ascii="Times New Roman" w:hAnsi="Times New Roman" w:cs="Times New Roman"/>
          <w:sz w:val="28"/>
          <w:szCs w:val="28"/>
        </w:rPr>
        <w:t>Кошелевск</w:t>
      </w:r>
      <w:r w:rsidRPr="00F96C62">
        <w:rPr>
          <w:rFonts w:ascii="Times New Roman" w:hAnsi="Times New Roman" w:cs="Times New Roman"/>
          <w:sz w:val="28"/>
          <w:szCs w:val="28"/>
        </w:rPr>
        <w:t>ого</w:t>
      </w:r>
      <w:proofErr w:type="spellEnd"/>
      <w:r w:rsidRPr="00F96C62">
        <w:rPr>
          <w:rFonts w:ascii="Times New Roman" w:hAnsi="Times New Roman" w:cs="Times New Roman"/>
          <w:sz w:val="28"/>
          <w:szCs w:val="28"/>
        </w:rPr>
        <w:t xml:space="preserve"> сельского поселения  </w:t>
      </w:r>
      <w:proofErr w:type="spellStart"/>
      <w:r w:rsidRPr="00F96C62">
        <w:rPr>
          <w:rFonts w:ascii="Times New Roman" w:hAnsi="Times New Roman" w:cs="Times New Roman"/>
          <w:sz w:val="28"/>
          <w:szCs w:val="28"/>
        </w:rPr>
        <w:t>культурно-досуговой</w:t>
      </w:r>
      <w:proofErr w:type="spellEnd"/>
      <w:r w:rsidRPr="00F96C62">
        <w:rPr>
          <w:rFonts w:ascii="Times New Roman" w:hAnsi="Times New Roman" w:cs="Times New Roman"/>
          <w:sz w:val="28"/>
          <w:szCs w:val="28"/>
        </w:rPr>
        <w:t xml:space="preserve"> деятельностью занимается учреждение культуры – муниципальное бюджетное учреждение  </w:t>
      </w:r>
      <w:r w:rsidR="00DF2658">
        <w:rPr>
          <w:rFonts w:ascii="Times New Roman" w:hAnsi="Times New Roman" w:cs="Times New Roman"/>
          <w:sz w:val="28"/>
          <w:szCs w:val="28"/>
        </w:rPr>
        <w:t>культуры «</w:t>
      </w:r>
      <w:proofErr w:type="spellStart"/>
      <w:r w:rsidR="00DF2658">
        <w:rPr>
          <w:rFonts w:ascii="Times New Roman" w:hAnsi="Times New Roman" w:cs="Times New Roman"/>
          <w:sz w:val="28"/>
          <w:szCs w:val="28"/>
        </w:rPr>
        <w:t>Культурно-досуговый</w:t>
      </w:r>
      <w:proofErr w:type="spellEnd"/>
      <w:r w:rsidR="00DF2658">
        <w:rPr>
          <w:rFonts w:ascii="Times New Roman" w:hAnsi="Times New Roman" w:cs="Times New Roman"/>
          <w:sz w:val="28"/>
          <w:szCs w:val="28"/>
        </w:rPr>
        <w:t xml:space="preserve"> центр </w:t>
      </w:r>
      <w:proofErr w:type="spellStart"/>
      <w:r w:rsidR="00107E77">
        <w:rPr>
          <w:rFonts w:ascii="Times New Roman" w:hAnsi="Times New Roman" w:cs="Times New Roman"/>
          <w:sz w:val="28"/>
          <w:szCs w:val="28"/>
        </w:rPr>
        <w:t>Кошелевск</w:t>
      </w:r>
      <w:r w:rsidR="00DF2658">
        <w:rPr>
          <w:rFonts w:ascii="Times New Roman" w:hAnsi="Times New Roman" w:cs="Times New Roman"/>
          <w:sz w:val="28"/>
          <w:szCs w:val="28"/>
        </w:rPr>
        <w:t>ого</w:t>
      </w:r>
      <w:proofErr w:type="spellEnd"/>
      <w:r w:rsidR="00DF2658">
        <w:rPr>
          <w:rFonts w:ascii="Times New Roman" w:hAnsi="Times New Roman" w:cs="Times New Roman"/>
          <w:sz w:val="28"/>
          <w:szCs w:val="28"/>
        </w:rPr>
        <w:t xml:space="preserve"> сельского поселения Свердловского района Орловской области»</w:t>
      </w:r>
      <w:r w:rsidR="007B381A">
        <w:rPr>
          <w:rFonts w:ascii="Times New Roman" w:hAnsi="Times New Roman" w:cs="Times New Roman"/>
          <w:sz w:val="28"/>
          <w:szCs w:val="28"/>
        </w:rPr>
        <w:t xml:space="preserve">,  </w:t>
      </w:r>
      <w:r w:rsidR="00054A7E">
        <w:rPr>
          <w:rFonts w:ascii="Times New Roman" w:hAnsi="Times New Roman" w:cs="Times New Roman"/>
          <w:sz w:val="28"/>
          <w:szCs w:val="28"/>
        </w:rPr>
        <w:t xml:space="preserve"> который  имеет 2</w:t>
      </w:r>
      <w:r w:rsidR="00071CCB">
        <w:rPr>
          <w:rFonts w:ascii="Times New Roman" w:hAnsi="Times New Roman" w:cs="Times New Roman"/>
          <w:sz w:val="28"/>
          <w:szCs w:val="28"/>
        </w:rPr>
        <w:t xml:space="preserve"> </w:t>
      </w:r>
      <w:r w:rsidR="009857ED">
        <w:rPr>
          <w:rFonts w:ascii="Times New Roman" w:hAnsi="Times New Roman" w:cs="Times New Roman"/>
          <w:sz w:val="28"/>
          <w:szCs w:val="28"/>
        </w:rPr>
        <w:t xml:space="preserve"> филиала:</w:t>
      </w:r>
      <w:r w:rsidRPr="00F96C62">
        <w:rPr>
          <w:rFonts w:ascii="Times New Roman" w:hAnsi="Times New Roman" w:cs="Times New Roman"/>
          <w:sz w:val="28"/>
          <w:szCs w:val="28"/>
        </w:rPr>
        <w:t xml:space="preserve">  </w:t>
      </w:r>
    </w:p>
    <w:tbl>
      <w:tblPr>
        <w:tblW w:w="9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552"/>
        <w:gridCol w:w="2410"/>
        <w:gridCol w:w="1077"/>
        <w:gridCol w:w="2348"/>
      </w:tblGrid>
      <w:tr w:rsidR="00F96C62" w:rsidRPr="00F96C62" w:rsidTr="006403C3">
        <w:tc>
          <w:tcPr>
            <w:tcW w:w="673"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sz w:val="24"/>
                <w:szCs w:val="24"/>
              </w:rPr>
            </w:pPr>
            <w:r w:rsidRPr="00F96C62">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sz w:val="24"/>
                <w:szCs w:val="24"/>
              </w:rPr>
            </w:pPr>
            <w:r w:rsidRPr="00F96C62">
              <w:rPr>
                <w:rFonts w:ascii="Times New Roman" w:hAnsi="Times New Roman" w:cs="Times New Roman"/>
                <w:sz w:val="24"/>
                <w:szCs w:val="24"/>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sz w:val="24"/>
                <w:szCs w:val="24"/>
              </w:rPr>
            </w:pPr>
            <w:r w:rsidRPr="00F96C62">
              <w:rPr>
                <w:rFonts w:ascii="Times New Roman" w:hAnsi="Times New Roman" w:cs="Times New Roman"/>
                <w:sz w:val="24"/>
                <w:szCs w:val="24"/>
              </w:rPr>
              <w:t>Адрес местонахождения</w:t>
            </w:r>
          </w:p>
        </w:tc>
        <w:tc>
          <w:tcPr>
            <w:tcW w:w="1077"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sz w:val="24"/>
                <w:szCs w:val="24"/>
              </w:rPr>
            </w:pPr>
            <w:r w:rsidRPr="00F96C62">
              <w:rPr>
                <w:rFonts w:ascii="Times New Roman" w:hAnsi="Times New Roman" w:cs="Times New Roman"/>
                <w:sz w:val="24"/>
                <w:szCs w:val="24"/>
              </w:rPr>
              <w:t xml:space="preserve">Мощность </w:t>
            </w:r>
          </w:p>
        </w:tc>
        <w:tc>
          <w:tcPr>
            <w:tcW w:w="2348" w:type="dxa"/>
            <w:tcBorders>
              <w:top w:val="single" w:sz="4" w:space="0" w:color="auto"/>
              <w:left w:val="single" w:sz="4" w:space="0" w:color="auto"/>
              <w:bottom w:val="single" w:sz="4" w:space="0" w:color="auto"/>
              <w:right w:val="single" w:sz="4" w:space="0" w:color="auto"/>
            </w:tcBorders>
            <w:hideMark/>
          </w:tcPr>
          <w:p w:rsidR="00F96C62" w:rsidRPr="00F96C62" w:rsidRDefault="00F96C62">
            <w:pPr>
              <w:jc w:val="both"/>
              <w:rPr>
                <w:rFonts w:ascii="Times New Roman" w:hAnsi="Times New Roman" w:cs="Times New Roman"/>
                <w:sz w:val="24"/>
                <w:szCs w:val="24"/>
              </w:rPr>
            </w:pPr>
            <w:r w:rsidRPr="00F96C62">
              <w:rPr>
                <w:rFonts w:ascii="Times New Roman" w:hAnsi="Times New Roman" w:cs="Times New Roman"/>
                <w:sz w:val="24"/>
                <w:szCs w:val="24"/>
              </w:rPr>
              <w:t>Состояние</w:t>
            </w:r>
          </w:p>
        </w:tc>
      </w:tr>
      <w:tr w:rsidR="00F96C62" w:rsidRPr="00F96C62" w:rsidTr="006403C3">
        <w:tc>
          <w:tcPr>
            <w:tcW w:w="673" w:type="dxa"/>
            <w:tcBorders>
              <w:top w:val="single" w:sz="4" w:space="0" w:color="auto"/>
              <w:left w:val="single" w:sz="4" w:space="0" w:color="auto"/>
              <w:bottom w:val="single" w:sz="4" w:space="0" w:color="auto"/>
              <w:right w:val="single" w:sz="4" w:space="0" w:color="auto"/>
            </w:tcBorders>
          </w:tcPr>
          <w:p w:rsidR="00F96C62" w:rsidRPr="00F96C62" w:rsidRDefault="00F96C62" w:rsidP="00F96C62">
            <w:pPr>
              <w:numPr>
                <w:ilvl w:val="0"/>
                <w:numId w:val="3"/>
              </w:num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96C62" w:rsidRPr="00F96C62" w:rsidRDefault="00F96C62" w:rsidP="007B381A">
            <w:pPr>
              <w:rPr>
                <w:rFonts w:ascii="Times New Roman" w:hAnsi="Times New Roman" w:cs="Times New Roman"/>
                <w:sz w:val="24"/>
                <w:szCs w:val="24"/>
              </w:rPr>
            </w:pPr>
            <w:r w:rsidRPr="00F96C62">
              <w:rPr>
                <w:rFonts w:ascii="Times New Roman" w:hAnsi="Times New Roman" w:cs="Times New Roman"/>
                <w:sz w:val="24"/>
                <w:szCs w:val="24"/>
              </w:rPr>
              <w:t xml:space="preserve"> </w:t>
            </w:r>
            <w:r w:rsidR="007B381A">
              <w:rPr>
                <w:rFonts w:ascii="Times New Roman" w:hAnsi="Times New Roman" w:cs="Times New Roman"/>
                <w:sz w:val="24"/>
                <w:szCs w:val="24"/>
              </w:rPr>
              <w:t xml:space="preserve">МБУК «КДЦ </w:t>
            </w:r>
            <w:proofErr w:type="spellStart"/>
            <w:r w:rsidR="00107E77">
              <w:rPr>
                <w:rFonts w:ascii="Times New Roman" w:hAnsi="Times New Roman" w:cs="Times New Roman"/>
                <w:sz w:val="24"/>
                <w:szCs w:val="24"/>
              </w:rPr>
              <w:t>Кошелевск</w:t>
            </w:r>
            <w:r w:rsidR="007B381A">
              <w:rPr>
                <w:rFonts w:ascii="Times New Roman" w:hAnsi="Times New Roman" w:cs="Times New Roman"/>
                <w:sz w:val="24"/>
                <w:szCs w:val="24"/>
              </w:rPr>
              <w:t>ого</w:t>
            </w:r>
            <w:proofErr w:type="spellEnd"/>
            <w:r w:rsidR="007B381A">
              <w:rPr>
                <w:rFonts w:ascii="Times New Roman" w:hAnsi="Times New Roman" w:cs="Times New Roman"/>
                <w:sz w:val="24"/>
                <w:szCs w:val="24"/>
              </w:rPr>
              <w:t xml:space="preserve"> сельского поселения Свердловского района Орловской области»</w:t>
            </w:r>
          </w:p>
        </w:tc>
        <w:tc>
          <w:tcPr>
            <w:tcW w:w="2410" w:type="dxa"/>
            <w:tcBorders>
              <w:top w:val="single" w:sz="4" w:space="0" w:color="auto"/>
              <w:left w:val="single" w:sz="4" w:space="0" w:color="auto"/>
              <w:bottom w:val="single" w:sz="4" w:space="0" w:color="auto"/>
              <w:right w:val="single" w:sz="4" w:space="0" w:color="auto"/>
            </w:tcBorders>
          </w:tcPr>
          <w:p w:rsidR="00F96C62" w:rsidRPr="009857ED" w:rsidRDefault="009857ED" w:rsidP="009857ED">
            <w:pPr>
              <w:jc w:val="both"/>
              <w:rPr>
                <w:rFonts w:ascii="Times New Roman" w:hAnsi="Times New Roman" w:cs="Times New Roman"/>
                <w:sz w:val="24"/>
                <w:szCs w:val="24"/>
              </w:rPr>
            </w:pPr>
            <w:r w:rsidRPr="009857ED">
              <w:rPr>
                <w:rFonts w:ascii="Times New Roman" w:hAnsi="Times New Roman" w:cs="Times New Roman"/>
                <w:sz w:val="24"/>
                <w:szCs w:val="24"/>
              </w:rPr>
              <w:t>Орловская область, Свердловский район,</w:t>
            </w:r>
            <w:r w:rsidR="00071CCB">
              <w:rPr>
                <w:rFonts w:ascii="Times New Roman" w:hAnsi="Times New Roman" w:cs="Times New Roman"/>
                <w:sz w:val="24"/>
                <w:szCs w:val="24"/>
              </w:rPr>
              <w:t xml:space="preserve"> д. Красная Рыбница</w:t>
            </w:r>
            <w:r w:rsidRPr="009857ED">
              <w:rPr>
                <w:rFonts w:ascii="Times New Roman" w:hAnsi="Times New Roman" w:cs="Times New Roman"/>
                <w:sz w:val="24"/>
                <w:szCs w:val="24"/>
              </w:rPr>
              <w:t>, ул.</w:t>
            </w:r>
            <w:r w:rsidR="00071CCB">
              <w:rPr>
                <w:rFonts w:ascii="Times New Roman" w:hAnsi="Times New Roman" w:cs="Times New Roman"/>
                <w:sz w:val="24"/>
                <w:szCs w:val="24"/>
              </w:rPr>
              <w:t xml:space="preserve"> Центральная</w:t>
            </w:r>
            <w:r>
              <w:rPr>
                <w:rFonts w:ascii="Times New Roman" w:hAnsi="Times New Roman" w:cs="Times New Roman"/>
                <w:sz w:val="24"/>
                <w:szCs w:val="24"/>
              </w:rPr>
              <w:t>, д.</w:t>
            </w:r>
            <w:r w:rsidR="00071CCB">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F96C62" w:rsidRPr="00F96C62" w:rsidRDefault="009857ED">
            <w:pPr>
              <w:jc w:val="both"/>
              <w:rPr>
                <w:rFonts w:ascii="Times New Roman" w:hAnsi="Times New Roman" w:cs="Times New Roman"/>
                <w:sz w:val="24"/>
                <w:szCs w:val="24"/>
              </w:rPr>
            </w:pPr>
            <w:r>
              <w:rPr>
                <w:rFonts w:ascii="Times New Roman" w:hAnsi="Times New Roman" w:cs="Times New Roman"/>
                <w:sz w:val="24"/>
                <w:szCs w:val="24"/>
              </w:rPr>
              <w:t>150</w:t>
            </w:r>
          </w:p>
        </w:tc>
        <w:tc>
          <w:tcPr>
            <w:tcW w:w="2348" w:type="dxa"/>
            <w:tcBorders>
              <w:top w:val="single" w:sz="4" w:space="0" w:color="auto"/>
              <w:left w:val="single" w:sz="4" w:space="0" w:color="auto"/>
              <w:bottom w:val="single" w:sz="4" w:space="0" w:color="auto"/>
              <w:right w:val="single" w:sz="4" w:space="0" w:color="auto"/>
            </w:tcBorders>
            <w:hideMark/>
          </w:tcPr>
          <w:p w:rsidR="00F96C62" w:rsidRPr="00F96C62" w:rsidRDefault="00334245">
            <w:pPr>
              <w:jc w:val="both"/>
              <w:rPr>
                <w:rFonts w:ascii="Times New Roman" w:hAnsi="Times New Roman" w:cs="Times New Roman"/>
                <w:sz w:val="24"/>
                <w:szCs w:val="24"/>
              </w:rPr>
            </w:pPr>
            <w:r>
              <w:rPr>
                <w:rFonts w:ascii="Times New Roman" w:hAnsi="Times New Roman" w:cs="Times New Roman"/>
                <w:sz w:val="24"/>
                <w:szCs w:val="24"/>
              </w:rPr>
              <w:t>у</w:t>
            </w:r>
            <w:r w:rsidR="00F96C62" w:rsidRPr="00F96C62">
              <w:rPr>
                <w:rFonts w:ascii="Times New Roman" w:hAnsi="Times New Roman" w:cs="Times New Roman"/>
                <w:sz w:val="24"/>
                <w:szCs w:val="24"/>
              </w:rPr>
              <w:t>довлетворительное</w:t>
            </w:r>
          </w:p>
        </w:tc>
      </w:tr>
      <w:tr w:rsidR="00F96C62" w:rsidRPr="00F96C62" w:rsidTr="006403C3">
        <w:tc>
          <w:tcPr>
            <w:tcW w:w="673" w:type="dxa"/>
            <w:tcBorders>
              <w:top w:val="single" w:sz="4" w:space="0" w:color="auto"/>
              <w:left w:val="single" w:sz="4" w:space="0" w:color="auto"/>
              <w:bottom w:val="single" w:sz="4" w:space="0" w:color="auto"/>
              <w:right w:val="single" w:sz="4" w:space="0" w:color="auto"/>
            </w:tcBorders>
          </w:tcPr>
          <w:p w:rsidR="00F96C62" w:rsidRPr="00F96C62" w:rsidRDefault="00F96C62" w:rsidP="00F96C62">
            <w:pPr>
              <w:numPr>
                <w:ilvl w:val="0"/>
                <w:numId w:val="3"/>
              </w:num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96C62" w:rsidRPr="00F96C62" w:rsidRDefault="00F96C62" w:rsidP="00334245">
            <w:pPr>
              <w:rPr>
                <w:rFonts w:ascii="Times New Roman" w:hAnsi="Times New Roman" w:cs="Times New Roman"/>
                <w:sz w:val="24"/>
                <w:szCs w:val="24"/>
              </w:rPr>
            </w:pPr>
            <w:r w:rsidRPr="00F96C62">
              <w:rPr>
                <w:rFonts w:ascii="Times New Roman" w:hAnsi="Times New Roman" w:cs="Times New Roman"/>
                <w:sz w:val="24"/>
                <w:szCs w:val="24"/>
              </w:rPr>
              <w:t xml:space="preserve">  </w:t>
            </w:r>
            <w:proofErr w:type="spellStart"/>
            <w:r w:rsidR="00071CCB">
              <w:rPr>
                <w:rFonts w:ascii="Times New Roman" w:hAnsi="Times New Roman" w:cs="Times New Roman"/>
                <w:sz w:val="24"/>
                <w:szCs w:val="24"/>
              </w:rPr>
              <w:t>Кошелевский</w:t>
            </w:r>
            <w:proofErr w:type="spellEnd"/>
            <w:r w:rsidR="009857ED">
              <w:rPr>
                <w:rFonts w:ascii="Times New Roman" w:hAnsi="Times New Roman" w:cs="Times New Roman"/>
                <w:sz w:val="24"/>
                <w:szCs w:val="24"/>
              </w:rPr>
              <w:t xml:space="preserve"> СДК</w:t>
            </w:r>
            <w:r w:rsidR="00334245">
              <w:rPr>
                <w:rFonts w:ascii="Times New Roman" w:hAnsi="Times New Roman" w:cs="Times New Roman"/>
                <w:sz w:val="24"/>
                <w:szCs w:val="24"/>
              </w:rPr>
              <w:t xml:space="preserve"> - филиал МБУК «КДЦ </w:t>
            </w:r>
            <w:proofErr w:type="spellStart"/>
            <w:r w:rsidR="00107E77">
              <w:rPr>
                <w:rFonts w:ascii="Times New Roman" w:hAnsi="Times New Roman" w:cs="Times New Roman"/>
                <w:sz w:val="24"/>
                <w:szCs w:val="24"/>
              </w:rPr>
              <w:t>Кошелевск</w:t>
            </w:r>
            <w:r w:rsidR="00334245">
              <w:rPr>
                <w:rFonts w:ascii="Times New Roman" w:hAnsi="Times New Roman" w:cs="Times New Roman"/>
                <w:sz w:val="24"/>
                <w:szCs w:val="24"/>
              </w:rPr>
              <w:t>ого</w:t>
            </w:r>
            <w:proofErr w:type="spellEnd"/>
            <w:r w:rsidR="00334245">
              <w:rPr>
                <w:rFonts w:ascii="Times New Roman" w:hAnsi="Times New Roman" w:cs="Times New Roman"/>
                <w:sz w:val="24"/>
                <w:szCs w:val="24"/>
              </w:rPr>
              <w:t xml:space="preserve"> сельского поселения Свердловского района Орловской области»</w:t>
            </w:r>
          </w:p>
        </w:tc>
        <w:tc>
          <w:tcPr>
            <w:tcW w:w="2410" w:type="dxa"/>
            <w:tcBorders>
              <w:top w:val="single" w:sz="4" w:space="0" w:color="auto"/>
              <w:left w:val="single" w:sz="4" w:space="0" w:color="auto"/>
              <w:bottom w:val="single" w:sz="4" w:space="0" w:color="auto"/>
              <w:right w:val="single" w:sz="4" w:space="0" w:color="auto"/>
            </w:tcBorders>
          </w:tcPr>
          <w:p w:rsidR="00F96C62" w:rsidRPr="009857ED" w:rsidRDefault="009857ED">
            <w:pPr>
              <w:jc w:val="both"/>
              <w:rPr>
                <w:rFonts w:ascii="Times New Roman" w:hAnsi="Times New Roman" w:cs="Times New Roman"/>
                <w:sz w:val="24"/>
                <w:szCs w:val="24"/>
              </w:rPr>
            </w:pPr>
            <w:r w:rsidRPr="009857ED">
              <w:rPr>
                <w:rFonts w:ascii="Times New Roman" w:hAnsi="Times New Roman" w:cs="Times New Roman"/>
                <w:sz w:val="24"/>
                <w:szCs w:val="24"/>
              </w:rPr>
              <w:t>Орловская область, Свер</w:t>
            </w:r>
            <w:r w:rsidR="00071CCB">
              <w:rPr>
                <w:rFonts w:ascii="Times New Roman" w:hAnsi="Times New Roman" w:cs="Times New Roman"/>
                <w:sz w:val="24"/>
                <w:szCs w:val="24"/>
              </w:rPr>
              <w:t xml:space="preserve">дловский район, </w:t>
            </w:r>
            <w:proofErr w:type="spellStart"/>
            <w:r w:rsidR="00071CCB">
              <w:rPr>
                <w:rFonts w:ascii="Times New Roman" w:hAnsi="Times New Roman" w:cs="Times New Roman"/>
                <w:sz w:val="24"/>
                <w:szCs w:val="24"/>
              </w:rPr>
              <w:t>д.Кошелево</w:t>
            </w:r>
            <w:proofErr w:type="spellEnd"/>
            <w:r w:rsidR="00071CCB">
              <w:rPr>
                <w:rFonts w:ascii="Times New Roman" w:hAnsi="Times New Roman" w:cs="Times New Roman"/>
                <w:sz w:val="24"/>
                <w:szCs w:val="24"/>
              </w:rPr>
              <w:t xml:space="preserve">    ул. Солнечная </w:t>
            </w:r>
            <w:r w:rsidRPr="009857ED">
              <w:rPr>
                <w:rFonts w:ascii="Times New Roman" w:hAnsi="Times New Roman" w:cs="Times New Roman"/>
                <w:sz w:val="24"/>
                <w:szCs w:val="24"/>
              </w:rPr>
              <w:t>, д.</w:t>
            </w:r>
            <w:r w:rsidR="00071CCB">
              <w:rPr>
                <w:rFonts w:ascii="Times New Roman" w:hAnsi="Times New Roman" w:cs="Times New Roman"/>
                <w:sz w:val="24"/>
                <w:szCs w:val="24"/>
              </w:rPr>
              <w:t xml:space="preserve"> 1</w:t>
            </w:r>
          </w:p>
        </w:tc>
        <w:tc>
          <w:tcPr>
            <w:tcW w:w="1077" w:type="dxa"/>
            <w:tcBorders>
              <w:top w:val="single" w:sz="4" w:space="0" w:color="auto"/>
              <w:left w:val="single" w:sz="4" w:space="0" w:color="auto"/>
              <w:bottom w:val="single" w:sz="4" w:space="0" w:color="auto"/>
              <w:right w:val="single" w:sz="4" w:space="0" w:color="auto"/>
            </w:tcBorders>
          </w:tcPr>
          <w:p w:rsidR="00F96C62" w:rsidRPr="00F96C62" w:rsidRDefault="0039499D">
            <w:pPr>
              <w:jc w:val="both"/>
              <w:rPr>
                <w:rFonts w:ascii="Times New Roman" w:hAnsi="Times New Roman" w:cs="Times New Roman"/>
                <w:sz w:val="24"/>
                <w:szCs w:val="24"/>
              </w:rPr>
            </w:pPr>
            <w:r>
              <w:rPr>
                <w:rFonts w:ascii="Times New Roman" w:hAnsi="Times New Roman" w:cs="Times New Roman"/>
                <w:sz w:val="24"/>
                <w:szCs w:val="24"/>
              </w:rPr>
              <w:t>4</w:t>
            </w:r>
            <w:r w:rsidR="009857ED">
              <w:rPr>
                <w:rFonts w:ascii="Times New Roman" w:hAnsi="Times New Roman" w:cs="Times New Roman"/>
                <w:sz w:val="24"/>
                <w:szCs w:val="24"/>
              </w:rPr>
              <w:t>0</w:t>
            </w:r>
          </w:p>
        </w:tc>
        <w:tc>
          <w:tcPr>
            <w:tcW w:w="2348" w:type="dxa"/>
            <w:tcBorders>
              <w:top w:val="single" w:sz="4" w:space="0" w:color="auto"/>
              <w:left w:val="single" w:sz="4" w:space="0" w:color="auto"/>
              <w:bottom w:val="single" w:sz="4" w:space="0" w:color="auto"/>
              <w:right w:val="single" w:sz="4" w:space="0" w:color="auto"/>
            </w:tcBorders>
            <w:hideMark/>
          </w:tcPr>
          <w:p w:rsidR="00F96C62" w:rsidRPr="00F96C62" w:rsidRDefault="00334245">
            <w:pPr>
              <w:jc w:val="both"/>
              <w:rPr>
                <w:rFonts w:ascii="Times New Roman" w:hAnsi="Times New Roman" w:cs="Times New Roman"/>
                <w:sz w:val="24"/>
                <w:szCs w:val="24"/>
              </w:rPr>
            </w:pPr>
            <w:r>
              <w:rPr>
                <w:rFonts w:ascii="Times New Roman" w:hAnsi="Times New Roman" w:cs="Times New Roman"/>
                <w:sz w:val="24"/>
                <w:szCs w:val="24"/>
              </w:rPr>
              <w:t>у</w:t>
            </w:r>
            <w:r w:rsidR="00F96C62" w:rsidRPr="00F96C62">
              <w:rPr>
                <w:rFonts w:ascii="Times New Roman" w:hAnsi="Times New Roman" w:cs="Times New Roman"/>
                <w:sz w:val="24"/>
                <w:szCs w:val="24"/>
              </w:rPr>
              <w:t>довлетворительное</w:t>
            </w:r>
          </w:p>
        </w:tc>
      </w:tr>
      <w:tr w:rsidR="00F96C62" w:rsidRPr="00F96C62" w:rsidTr="006403C3">
        <w:tc>
          <w:tcPr>
            <w:tcW w:w="673" w:type="dxa"/>
            <w:tcBorders>
              <w:top w:val="single" w:sz="4" w:space="0" w:color="auto"/>
              <w:left w:val="single" w:sz="4" w:space="0" w:color="auto"/>
              <w:bottom w:val="single" w:sz="4" w:space="0" w:color="auto"/>
              <w:right w:val="single" w:sz="4" w:space="0" w:color="auto"/>
            </w:tcBorders>
          </w:tcPr>
          <w:p w:rsidR="00F96C62" w:rsidRPr="00F96C62" w:rsidRDefault="00F96C62" w:rsidP="00F96C62">
            <w:pPr>
              <w:numPr>
                <w:ilvl w:val="0"/>
                <w:numId w:val="3"/>
              </w:num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96C62" w:rsidRPr="00F96C62" w:rsidRDefault="00F96C62">
            <w:pPr>
              <w:rPr>
                <w:rFonts w:ascii="Times New Roman" w:hAnsi="Times New Roman" w:cs="Times New Roman"/>
                <w:sz w:val="24"/>
                <w:szCs w:val="24"/>
              </w:rPr>
            </w:pPr>
            <w:r w:rsidRPr="00F96C62">
              <w:rPr>
                <w:rFonts w:ascii="Times New Roman" w:hAnsi="Times New Roman" w:cs="Times New Roman"/>
                <w:sz w:val="24"/>
                <w:szCs w:val="24"/>
              </w:rPr>
              <w:t xml:space="preserve"> </w:t>
            </w:r>
            <w:proofErr w:type="spellStart"/>
            <w:r w:rsidR="00071CCB">
              <w:rPr>
                <w:rFonts w:ascii="Times New Roman" w:hAnsi="Times New Roman" w:cs="Times New Roman"/>
                <w:sz w:val="24"/>
                <w:szCs w:val="24"/>
              </w:rPr>
              <w:t>Козьминский</w:t>
            </w:r>
            <w:proofErr w:type="spellEnd"/>
            <w:r w:rsidR="00071CCB">
              <w:rPr>
                <w:rFonts w:ascii="Times New Roman" w:hAnsi="Times New Roman" w:cs="Times New Roman"/>
                <w:sz w:val="24"/>
                <w:szCs w:val="24"/>
              </w:rPr>
              <w:t xml:space="preserve"> </w:t>
            </w:r>
            <w:r w:rsidR="009857ED">
              <w:rPr>
                <w:rFonts w:ascii="Times New Roman" w:hAnsi="Times New Roman" w:cs="Times New Roman"/>
                <w:sz w:val="24"/>
                <w:szCs w:val="24"/>
              </w:rPr>
              <w:t xml:space="preserve"> СДК</w:t>
            </w:r>
            <w:r w:rsidR="00334245">
              <w:rPr>
                <w:rFonts w:ascii="Times New Roman" w:hAnsi="Times New Roman" w:cs="Times New Roman"/>
                <w:sz w:val="24"/>
                <w:szCs w:val="24"/>
              </w:rPr>
              <w:t xml:space="preserve"> - филиал МБУК «КДЦ </w:t>
            </w:r>
            <w:proofErr w:type="spellStart"/>
            <w:r w:rsidR="00107E77">
              <w:rPr>
                <w:rFonts w:ascii="Times New Roman" w:hAnsi="Times New Roman" w:cs="Times New Roman"/>
                <w:sz w:val="24"/>
                <w:szCs w:val="24"/>
              </w:rPr>
              <w:t>Кошелевск</w:t>
            </w:r>
            <w:r w:rsidR="00334245">
              <w:rPr>
                <w:rFonts w:ascii="Times New Roman" w:hAnsi="Times New Roman" w:cs="Times New Roman"/>
                <w:sz w:val="24"/>
                <w:szCs w:val="24"/>
              </w:rPr>
              <w:t>ого</w:t>
            </w:r>
            <w:proofErr w:type="spellEnd"/>
            <w:r w:rsidR="00334245">
              <w:rPr>
                <w:rFonts w:ascii="Times New Roman" w:hAnsi="Times New Roman" w:cs="Times New Roman"/>
                <w:sz w:val="24"/>
                <w:szCs w:val="24"/>
              </w:rPr>
              <w:t xml:space="preserve"> сельского поселения Свердловского района Орловской области»</w:t>
            </w:r>
          </w:p>
        </w:tc>
        <w:tc>
          <w:tcPr>
            <w:tcW w:w="2410" w:type="dxa"/>
            <w:tcBorders>
              <w:top w:val="single" w:sz="4" w:space="0" w:color="auto"/>
              <w:left w:val="single" w:sz="4" w:space="0" w:color="auto"/>
              <w:bottom w:val="single" w:sz="4" w:space="0" w:color="auto"/>
              <w:right w:val="single" w:sz="4" w:space="0" w:color="auto"/>
            </w:tcBorders>
          </w:tcPr>
          <w:p w:rsidR="00F96C62" w:rsidRPr="009857ED" w:rsidRDefault="009857ED">
            <w:pPr>
              <w:jc w:val="both"/>
              <w:rPr>
                <w:rFonts w:ascii="Times New Roman" w:hAnsi="Times New Roman" w:cs="Times New Roman"/>
                <w:sz w:val="24"/>
                <w:szCs w:val="24"/>
              </w:rPr>
            </w:pPr>
            <w:r w:rsidRPr="009857ED">
              <w:rPr>
                <w:rFonts w:ascii="Times New Roman" w:hAnsi="Times New Roman" w:cs="Times New Roman"/>
                <w:sz w:val="24"/>
                <w:szCs w:val="24"/>
              </w:rPr>
              <w:t xml:space="preserve">Орловская область, </w:t>
            </w:r>
            <w:r w:rsidR="00071CCB">
              <w:rPr>
                <w:rFonts w:ascii="Times New Roman" w:hAnsi="Times New Roman" w:cs="Times New Roman"/>
                <w:sz w:val="24"/>
                <w:szCs w:val="24"/>
              </w:rPr>
              <w:t xml:space="preserve">Свердловский район, </w:t>
            </w:r>
            <w:proofErr w:type="spellStart"/>
            <w:r w:rsidR="00071CCB">
              <w:rPr>
                <w:rFonts w:ascii="Times New Roman" w:hAnsi="Times New Roman" w:cs="Times New Roman"/>
                <w:sz w:val="24"/>
                <w:szCs w:val="24"/>
              </w:rPr>
              <w:t>с.Козьминское</w:t>
            </w:r>
            <w:proofErr w:type="spellEnd"/>
            <w:r w:rsidRPr="009857ED">
              <w:rPr>
                <w:rFonts w:ascii="Times New Roman" w:hAnsi="Times New Roman" w:cs="Times New Roman"/>
                <w:sz w:val="24"/>
                <w:szCs w:val="24"/>
              </w:rPr>
              <w:t>,</w:t>
            </w:r>
            <w:r w:rsidR="00071CCB">
              <w:rPr>
                <w:rFonts w:ascii="Times New Roman" w:hAnsi="Times New Roman" w:cs="Times New Roman"/>
                <w:sz w:val="24"/>
                <w:szCs w:val="24"/>
              </w:rPr>
              <w:t xml:space="preserve">     ул. Почтовая</w:t>
            </w:r>
            <w:r>
              <w:rPr>
                <w:rFonts w:ascii="Times New Roman" w:hAnsi="Times New Roman" w:cs="Times New Roman"/>
                <w:sz w:val="24"/>
                <w:szCs w:val="24"/>
              </w:rPr>
              <w:t>, д.2</w:t>
            </w:r>
          </w:p>
        </w:tc>
        <w:tc>
          <w:tcPr>
            <w:tcW w:w="1077" w:type="dxa"/>
            <w:tcBorders>
              <w:top w:val="single" w:sz="4" w:space="0" w:color="auto"/>
              <w:left w:val="single" w:sz="4" w:space="0" w:color="auto"/>
              <w:bottom w:val="single" w:sz="4" w:space="0" w:color="auto"/>
              <w:right w:val="single" w:sz="4" w:space="0" w:color="auto"/>
            </w:tcBorders>
          </w:tcPr>
          <w:p w:rsidR="00F96C62" w:rsidRPr="00F96C62" w:rsidRDefault="0039499D">
            <w:pPr>
              <w:jc w:val="both"/>
              <w:rPr>
                <w:rFonts w:ascii="Times New Roman" w:hAnsi="Times New Roman" w:cs="Times New Roman"/>
                <w:sz w:val="24"/>
                <w:szCs w:val="24"/>
              </w:rPr>
            </w:pPr>
            <w:r>
              <w:rPr>
                <w:rFonts w:ascii="Times New Roman" w:hAnsi="Times New Roman" w:cs="Times New Roman"/>
                <w:sz w:val="24"/>
                <w:szCs w:val="24"/>
              </w:rPr>
              <w:t>6</w:t>
            </w:r>
            <w:r w:rsidR="009857ED">
              <w:rPr>
                <w:rFonts w:ascii="Times New Roman" w:hAnsi="Times New Roman" w:cs="Times New Roman"/>
                <w:sz w:val="24"/>
                <w:szCs w:val="24"/>
              </w:rPr>
              <w:t>0</w:t>
            </w:r>
          </w:p>
        </w:tc>
        <w:tc>
          <w:tcPr>
            <w:tcW w:w="2348" w:type="dxa"/>
            <w:tcBorders>
              <w:top w:val="single" w:sz="4" w:space="0" w:color="auto"/>
              <w:left w:val="single" w:sz="4" w:space="0" w:color="auto"/>
              <w:bottom w:val="single" w:sz="4" w:space="0" w:color="auto"/>
              <w:right w:val="single" w:sz="4" w:space="0" w:color="auto"/>
            </w:tcBorders>
            <w:hideMark/>
          </w:tcPr>
          <w:p w:rsidR="00F96C62" w:rsidRPr="00F96C62" w:rsidRDefault="00F27893" w:rsidP="00F27893">
            <w:pPr>
              <w:jc w:val="both"/>
              <w:rPr>
                <w:rFonts w:ascii="Times New Roman" w:hAnsi="Times New Roman" w:cs="Times New Roman"/>
                <w:sz w:val="24"/>
                <w:szCs w:val="24"/>
              </w:rPr>
            </w:pPr>
            <w:r>
              <w:rPr>
                <w:rFonts w:ascii="Times New Roman" w:hAnsi="Times New Roman" w:cs="Times New Roman"/>
                <w:sz w:val="24"/>
                <w:szCs w:val="24"/>
              </w:rPr>
              <w:t>у</w:t>
            </w:r>
            <w:r w:rsidR="00F96C62" w:rsidRPr="00F96C62">
              <w:rPr>
                <w:rFonts w:ascii="Times New Roman" w:hAnsi="Times New Roman" w:cs="Times New Roman"/>
                <w:sz w:val="24"/>
                <w:szCs w:val="24"/>
              </w:rPr>
              <w:t>довлетворительное</w:t>
            </w:r>
            <w:r>
              <w:rPr>
                <w:rFonts w:ascii="Times New Roman" w:hAnsi="Times New Roman" w:cs="Times New Roman"/>
                <w:sz w:val="24"/>
                <w:szCs w:val="24"/>
              </w:rPr>
              <w:t xml:space="preserve"> </w:t>
            </w:r>
          </w:p>
        </w:tc>
      </w:tr>
    </w:tbl>
    <w:p w:rsidR="00F96C62" w:rsidRDefault="00F96C62" w:rsidP="00F96C62">
      <w:pPr>
        <w:pStyle w:val="Default"/>
        <w:ind w:firstLine="709"/>
        <w:jc w:val="both"/>
        <w:rPr>
          <w:sz w:val="28"/>
          <w:szCs w:val="28"/>
        </w:rPr>
      </w:pPr>
    </w:p>
    <w:p w:rsidR="00F96C62" w:rsidRPr="00F96C62" w:rsidRDefault="00F96C62" w:rsidP="00F96C62">
      <w:pPr>
        <w:pStyle w:val="Default"/>
        <w:ind w:firstLine="709"/>
        <w:jc w:val="both"/>
        <w:rPr>
          <w:sz w:val="28"/>
          <w:szCs w:val="28"/>
        </w:rPr>
      </w:pPr>
      <w:r w:rsidRPr="00F96C62">
        <w:rPr>
          <w:sz w:val="28"/>
          <w:szCs w:val="28"/>
        </w:rPr>
        <w:t xml:space="preserve">В Домах культуры поселения созданы взрослые и детские коллективы, работают кружки для взрослых и детей различных направлений: </w:t>
      </w:r>
      <w:r w:rsidR="00334245">
        <w:rPr>
          <w:sz w:val="28"/>
          <w:szCs w:val="28"/>
        </w:rPr>
        <w:t>театральный</w:t>
      </w:r>
      <w:r w:rsidRPr="00F96C62">
        <w:rPr>
          <w:sz w:val="28"/>
          <w:szCs w:val="28"/>
        </w:rPr>
        <w:t>, музыкальны</w:t>
      </w:r>
      <w:r w:rsidR="00334245">
        <w:rPr>
          <w:sz w:val="28"/>
          <w:szCs w:val="28"/>
        </w:rPr>
        <w:t>й</w:t>
      </w:r>
      <w:r w:rsidRPr="00F96C62">
        <w:rPr>
          <w:sz w:val="28"/>
          <w:szCs w:val="28"/>
        </w:rPr>
        <w:t xml:space="preserve"> и т.д. </w:t>
      </w:r>
    </w:p>
    <w:p w:rsidR="00F96C62" w:rsidRPr="00F96C62" w:rsidRDefault="00F96C62" w:rsidP="00F96C62">
      <w:pPr>
        <w:pStyle w:val="Default"/>
        <w:ind w:firstLine="709"/>
        <w:jc w:val="both"/>
        <w:rPr>
          <w:sz w:val="28"/>
          <w:szCs w:val="28"/>
        </w:rPr>
      </w:pPr>
      <w:r w:rsidRPr="00F96C62">
        <w:rPr>
          <w:sz w:val="28"/>
          <w:szCs w:val="28"/>
        </w:rPr>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rsidR="00F96C62" w:rsidRPr="00F96C62" w:rsidRDefault="00F96C62" w:rsidP="00F96C62">
      <w:pPr>
        <w:pStyle w:val="Default"/>
        <w:ind w:firstLine="709"/>
        <w:jc w:val="both"/>
        <w:rPr>
          <w:sz w:val="28"/>
          <w:szCs w:val="28"/>
        </w:rPr>
      </w:pPr>
      <w:r w:rsidRPr="00F96C62">
        <w:rPr>
          <w:sz w:val="28"/>
          <w:szCs w:val="28"/>
        </w:rPr>
        <w:t xml:space="preserve">Задача в </w:t>
      </w:r>
      <w:proofErr w:type="spellStart"/>
      <w:r w:rsidRPr="00F96C62">
        <w:rPr>
          <w:sz w:val="28"/>
          <w:szCs w:val="28"/>
        </w:rPr>
        <w:t>культурно-досуговых</w:t>
      </w:r>
      <w:proofErr w:type="spellEnd"/>
      <w:r w:rsidRPr="00F96C62">
        <w:rPr>
          <w:sz w:val="28"/>
          <w:szCs w:val="28"/>
        </w:rPr>
        <w:t xml:space="preserve"> учреждениях – вводить инновационные формы организации досуга населения и увеличить процент охвата населения</w:t>
      </w:r>
      <w:r w:rsidR="00496097">
        <w:rPr>
          <w:sz w:val="28"/>
          <w:szCs w:val="28"/>
        </w:rPr>
        <w:t>.</w:t>
      </w:r>
      <w:r w:rsidRPr="00F96C62">
        <w:rPr>
          <w:sz w:val="28"/>
          <w:szCs w:val="28"/>
        </w:rPr>
        <w:t xml:space="preserve"> </w:t>
      </w:r>
    </w:p>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 xml:space="preserve">Проведение этих мероприятий позволит увеличить обеспеченность населения сельского поселения </w:t>
      </w:r>
      <w:proofErr w:type="spellStart"/>
      <w:r w:rsidRPr="00F96C62">
        <w:rPr>
          <w:rFonts w:ascii="Times New Roman" w:hAnsi="Times New Roman" w:cs="Times New Roman"/>
          <w:sz w:val="28"/>
          <w:szCs w:val="28"/>
        </w:rPr>
        <w:t>культурно-досуговыми</w:t>
      </w:r>
      <w:proofErr w:type="spellEnd"/>
      <w:r w:rsidRPr="00F96C62">
        <w:rPr>
          <w:rFonts w:ascii="Times New Roman" w:hAnsi="Times New Roman" w:cs="Times New Roman"/>
          <w:sz w:val="28"/>
          <w:szCs w:val="28"/>
        </w:rPr>
        <w:t xml:space="preserve"> учреждениями и качеством услуг.</w:t>
      </w:r>
    </w:p>
    <w:p w:rsidR="00F96C62" w:rsidRPr="00F96C62" w:rsidRDefault="00071CCB" w:rsidP="00F96C62">
      <w:pPr>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Библиотечные услуги оказывают 2 сельских библиотеки. </w:t>
      </w:r>
    </w:p>
    <w:p w:rsidR="00F96C62" w:rsidRPr="00F96C62" w:rsidRDefault="00F96C62" w:rsidP="00F96C62">
      <w:pPr>
        <w:ind w:firstLine="720"/>
        <w:jc w:val="center"/>
        <w:rPr>
          <w:rFonts w:ascii="Times New Roman" w:hAnsi="Times New Roman" w:cs="Times New Roman"/>
          <w:b/>
          <w:sz w:val="28"/>
          <w:szCs w:val="28"/>
        </w:rPr>
      </w:pPr>
      <w:r w:rsidRPr="00F96C62">
        <w:rPr>
          <w:rFonts w:ascii="Times New Roman" w:hAnsi="Times New Roman" w:cs="Times New Roman"/>
          <w:b/>
          <w:sz w:val="28"/>
          <w:szCs w:val="28"/>
        </w:rPr>
        <w:t>Обеспеченность населения объектами культуры</w:t>
      </w:r>
    </w:p>
    <w:tbl>
      <w:tblPr>
        <w:tblW w:w="8070" w:type="dxa"/>
        <w:jc w:val="center"/>
        <w:tblInd w:w="-1000" w:type="dxa"/>
        <w:tblLayout w:type="fixed"/>
        <w:tblLook w:val="04A0"/>
      </w:tblPr>
      <w:tblGrid>
        <w:gridCol w:w="4742"/>
        <w:gridCol w:w="1070"/>
        <w:gridCol w:w="1129"/>
        <w:gridCol w:w="1129"/>
      </w:tblGrid>
      <w:tr w:rsidR="00F96C62" w:rsidRPr="00F96C62" w:rsidTr="00F96C62">
        <w:trPr>
          <w:trHeight w:val="465"/>
          <w:jc w:val="center"/>
        </w:trPr>
        <w:tc>
          <w:tcPr>
            <w:tcW w:w="4743" w:type="dxa"/>
            <w:tcBorders>
              <w:top w:val="single" w:sz="4" w:space="0" w:color="000000"/>
              <w:left w:val="single" w:sz="4" w:space="0" w:color="000000"/>
              <w:bottom w:val="single" w:sz="4" w:space="0" w:color="000000"/>
              <w:right w:val="nil"/>
            </w:tcBorders>
            <w:hideMark/>
          </w:tcPr>
          <w:p w:rsidR="00F96C62" w:rsidRPr="00F96C62" w:rsidRDefault="00F96C62">
            <w:pPr>
              <w:snapToGrid w:val="0"/>
              <w:ind w:firstLine="720"/>
              <w:jc w:val="center"/>
              <w:rPr>
                <w:rFonts w:ascii="Times New Roman" w:hAnsi="Times New Roman" w:cs="Times New Roman"/>
                <w:b/>
                <w:sz w:val="28"/>
                <w:szCs w:val="28"/>
              </w:rPr>
            </w:pPr>
            <w:r w:rsidRPr="00F96C62">
              <w:rPr>
                <w:rFonts w:ascii="Times New Roman" w:hAnsi="Times New Roman" w:cs="Times New Roman"/>
                <w:b/>
                <w:sz w:val="28"/>
                <w:szCs w:val="28"/>
              </w:rPr>
              <w:t>Показатель</w:t>
            </w:r>
          </w:p>
        </w:tc>
        <w:tc>
          <w:tcPr>
            <w:tcW w:w="1070" w:type="dxa"/>
            <w:tcBorders>
              <w:top w:val="single" w:sz="4" w:space="0" w:color="000000"/>
              <w:left w:val="single" w:sz="4" w:space="0" w:color="000000"/>
              <w:bottom w:val="single" w:sz="4" w:space="0" w:color="000000"/>
              <w:right w:val="nil"/>
            </w:tcBorders>
            <w:hideMark/>
          </w:tcPr>
          <w:p w:rsidR="00F96C62" w:rsidRPr="00F96C62" w:rsidRDefault="00F96C62">
            <w:pPr>
              <w:snapToGrid w:val="0"/>
              <w:ind w:firstLine="92"/>
              <w:jc w:val="center"/>
              <w:rPr>
                <w:rFonts w:ascii="Times New Roman" w:hAnsi="Times New Roman" w:cs="Times New Roman"/>
                <w:b/>
                <w:sz w:val="28"/>
                <w:szCs w:val="28"/>
              </w:rPr>
            </w:pPr>
            <w:r w:rsidRPr="00F96C62">
              <w:rPr>
                <w:rFonts w:ascii="Times New Roman" w:hAnsi="Times New Roman" w:cs="Times New Roman"/>
                <w:b/>
                <w:sz w:val="28"/>
                <w:szCs w:val="28"/>
              </w:rPr>
              <w:t>2015г.</w:t>
            </w:r>
          </w:p>
        </w:tc>
        <w:tc>
          <w:tcPr>
            <w:tcW w:w="1129" w:type="dxa"/>
            <w:tcBorders>
              <w:top w:val="single" w:sz="4" w:space="0" w:color="000000"/>
              <w:left w:val="single" w:sz="4" w:space="0" w:color="000000"/>
              <w:bottom w:val="single" w:sz="4" w:space="0" w:color="000000"/>
              <w:right w:val="single" w:sz="4" w:space="0" w:color="000000"/>
            </w:tcBorders>
            <w:hideMark/>
          </w:tcPr>
          <w:p w:rsidR="00F96C62" w:rsidRPr="00F96C62" w:rsidRDefault="00F96C62">
            <w:pPr>
              <w:snapToGrid w:val="0"/>
              <w:ind w:firstLine="102"/>
              <w:jc w:val="center"/>
              <w:rPr>
                <w:rFonts w:ascii="Times New Roman" w:hAnsi="Times New Roman" w:cs="Times New Roman"/>
                <w:b/>
                <w:sz w:val="28"/>
                <w:szCs w:val="28"/>
              </w:rPr>
            </w:pPr>
            <w:r w:rsidRPr="00F96C62">
              <w:rPr>
                <w:rFonts w:ascii="Times New Roman" w:hAnsi="Times New Roman" w:cs="Times New Roman"/>
                <w:b/>
                <w:sz w:val="28"/>
                <w:szCs w:val="28"/>
              </w:rPr>
              <w:t>2016г.</w:t>
            </w:r>
          </w:p>
        </w:tc>
        <w:tc>
          <w:tcPr>
            <w:tcW w:w="1129" w:type="dxa"/>
            <w:tcBorders>
              <w:top w:val="single" w:sz="4" w:space="0" w:color="000000"/>
              <w:left w:val="single" w:sz="4" w:space="0" w:color="000000"/>
              <w:bottom w:val="single" w:sz="4" w:space="0" w:color="000000"/>
              <w:right w:val="single" w:sz="4" w:space="0" w:color="000000"/>
            </w:tcBorders>
            <w:hideMark/>
          </w:tcPr>
          <w:p w:rsidR="00F96C62" w:rsidRPr="00F96C62" w:rsidRDefault="00F96C62">
            <w:pPr>
              <w:snapToGrid w:val="0"/>
              <w:ind w:firstLine="233"/>
              <w:jc w:val="center"/>
              <w:rPr>
                <w:rFonts w:ascii="Times New Roman" w:hAnsi="Times New Roman" w:cs="Times New Roman"/>
                <w:b/>
                <w:sz w:val="28"/>
                <w:szCs w:val="28"/>
              </w:rPr>
            </w:pPr>
            <w:r w:rsidRPr="00F96C62">
              <w:rPr>
                <w:rFonts w:ascii="Times New Roman" w:hAnsi="Times New Roman" w:cs="Times New Roman"/>
                <w:b/>
                <w:sz w:val="28"/>
                <w:szCs w:val="28"/>
              </w:rPr>
              <w:t>2017</w:t>
            </w:r>
          </w:p>
        </w:tc>
      </w:tr>
      <w:tr w:rsidR="00F96C62" w:rsidRPr="00F96C62" w:rsidTr="00F96C62">
        <w:trPr>
          <w:trHeight w:val="1707"/>
          <w:jc w:val="center"/>
        </w:trPr>
        <w:tc>
          <w:tcPr>
            <w:tcW w:w="4743" w:type="dxa"/>
            <w:tcBorders>
              <w:top w:val="single" w:sz="4" w:space="0" w:color="000000"/>
              <w:left w:val="single" w:sz="4" w:space="0" w:color="000000"/>
              <w:bottom w:val="single" w:sz="4" w:space="0" w:color="000000"/>
              <w:right w:val="nil"/>
            </w:tcBorders>
            <w:hideMark/>
          </w:tcPr>
          <w:p w:rsidR="00F96C62" w:rsidRPr="00F96C62" w:rsidRDefault="00F96C62">
            <w:pPr>
              <w:snapToGrid w:val="0"/>
              <w:ind w:firstLine="720"/>
              <w:jc w:val="both"/>
              <w:rPr>
                <w:rFonts w:ascii="Times New Roman" w:hAnsi="Times New Roman" w:cs="Times New Roman"/>
                <w:sz w:val="28"/>
                <w:szCs w:val="28"/>
              </w:rPr>
            </w:pPr>
            <w:r w:rsidRPr="00F96C62">
              <w:rPr>
                <w:rFonts w:ascii="Times New Roman" w:hAnsi="Times New Roman" w:cs="Times New Roman"/>
                <w:sz w:val="28"/>
                <w:szCs w:val="28"/>
              </w:rPr>
              <w:t xml:space="preserve"> Количество клубных учреждений,  </w:t>
            </w:r>
          </w:p>
          <w:p w:rsidR="00F96C62" w:rsidRPr="00F96C62" w:rsidRDefault="00F96C62">
            <w:pPr>
              <w:ind w:firstLine="720"/>
              <w:jc w:val="both"/>
              <w:rPr>
                <w:rFonts w:ascii="Times New Roman" w:hAnsi="Times New Roman" w:cs="Times New Roman"/>
                <w:sz w:val="28"/>
                <w:szCs w:val="28"/>
              </w:rPr>
            </w:pPr>
            <w:r w:rsidRPr="00F96C62">
              <w:rPr>
                <w:rFonts w:ascii="Times New Roman" w:hAnsi="Times New Roman" w:cs="Times New Roman"/>
                <w:sz w:val="28"/>
                <w:szCs w:val="28"/>
              </w:rPr>
              <w:t xml:space="preserve">  -  количество участников клубных формирований (ед.)</w:t>
            </w:r>
          </w:p>
        </w:tc>
        <w:tc>
          <w:tcPr>
            <w:tcW w:w="1070" w:type="dxa"/>
            <w:tcBorders>
              <w:top w:val="single" w:sz="4" w:space="0" w:color="000000"/>
              <w:left w:val="single" w:sz="4" w:space="0" w:color="000000"/>
              <w:bottom w:val="single" w:sz="4" w:space="0" w:color="000000"/>
              <w:right w:val="nil"/>
            </w:tcBorders>
          </w:tcPr>
          <w:p w:rsidR="00F96C62" w:rsidRPr="00F96C62" w:rsidRDefault="00F96C62">
            <w:pPr>
              <w:snapToGrid w:val="0"/>
              <w:rPr>
                <w:rFonts w:ascii="Times New Roman" w:hAnsi="Times New Roman" w:cs="Times New Roman"/>
                <w:sz w:val="28"/>
                <w:szCs w:val="28"/>
              </w:rPr>
            </w:pPr>
            <w:r w:rsidRPr="00F96C62">
              <w:rPr>
                <w:rFonts w:ascii="Times New Roman" w:hAnsi="Times New Roman" w:cs="Times New Roman"/>
                <w:sz w:val="28"/>
                <w:szCs w:val="28"/>
              </w:rPr>
              <w:t xml:space="preserve">      </w:t>
            </w:r>
            <w:r w:rsidR="00496097">
              <w:rPr>
                <w:rFonts w:ascii="Times New Roman" w:hAnsi="Times New Roman" w:cs="Times New Roman"/>
                <w:sz w:val="28"/>
                <w:szCs w:val="28"/>
              </w:rPr>
              <w:t>3</w:t>
            </w:r>
          </w:p>
          <w:p w:rsidR="00F96C62" w:rsidRPr="00F96C62" w:rsidRDefault="00F96C62">
            <w:pPr>
              <w:ind w:firstLine="92"/>
              <w:jc w:val="center"/>
              <w:rPr>
                <w:rFonts w:ascii="Times New Roman" w:hAnsi="Times New Roman" w:cs="Times New Roman"/>
                <w:sz w:val="28"/>
                <w:szCs w:val="28"/>
              </w:rPr>
            </w:pPr>
          </w:p>
          <w:p w:rsidR="00F96C62" w:rsidRPr="00F96C62" w:rsidRDefault="00334245">
            <w:pPr>
              <w:ind w:firstLine="92"/>
              <w:jc w:val="center"/>
              <w:rPr>
                <w:rFonts w:ascii="Times New Roman" w:hAnsi="Times New Roman" w:cs="Times New Roman"/>
                <w:sz w:val="28"/>
                <w:szCs w:val="28"/>
              </w:rPr>
            </w:pPr>
            <w:r>
              <w:rPr>
                <w:rFonts w:ascii="Times New Roman" w:hAnsi="Times New Roman" w:cs="Times New Roman"/>
                <w:sz w:val="28"/>
                <w:szCs w:val="28"/>
              </w:rPr>
              <w:t>61</w:t>
            </w:r>
          </w:p>
          <w:p w:rsidR="00F96C62" w:rsidRPr="00F96C62" w:rsidRDefault="00F96C62">
            <w:pPr>
              <w:ind w:firstLine="92"/>
              <w:jc w:val="center"/>
              <w:rPr>
                <w:rFonts w:ascii="Times New Roman" w:hAnsi="Times New Roman" w:cs="Times New Roman"/>
                <w:sz w:val="28"/>
                <w:szCs w:val="28"/>
              </w:rPr>
            </w:pPr>
          </w:p>
          <w:p w:rsidR="00F96C62" w:rsidRPr="00F96C62" w:rsidRDefault="00F96C62">
            <w:pPr>
              <w:ind w:firstLine="92"/>
              <w:rPr>
                <w:rFonts w:ascii="Times New Roman" w:hAnsi="Times New Roman" w:cs="Times New Roman"/>
                <w:sz w:val="28"/>
                <w:szCs w:val="28"/>
              </w:rPr>
            </w:pPr>
          </w:p>
        </w:tc>
        <w:tc>
          <w:tcPr>
            <w:tcW w:w="1129" w:type="dxa"/>
            <w:tcBorders>
              <w:top w:val="single" w:sz="4" w:space="0" w:color="000000"/>
              <w:left w:val="single" w:sz="4" w:space="0" w:color="000000"/>
              <w:bottom w:val="single" w:sz="4" w:space="0" w:color="000000"/>
              <w:right w:val="single" w:sz="4" w:space="0" w:color="000000"/>
            </w:tcBorders>
          </w:tcPr>
          <w:p w:rsidR="00F96C62" w:rsidRPr="00F96C62" w:rsidRDefault="00496097">
            <w:pPr>
              <w:snapToGrid w:val="0"/>
              <w:ind w:firstLine="102"/>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F96C62" w:rsidRPr="00F96C62" w:rsidRDefault="00F96C62">
            <w:pPr>
              <w:ind w:firstLine="102"/>
              <w:rPr>
                <w:rFonts w:ascii="Times New Roman" w:hAnsi="Times New Roman" w:cs="Times New Roman"/>
                <w:sz w:val="28"/>
                <w:szCs w:val="28"/>
              </w:rPr>
            </w:pPr>
          </w:p>
          <w:p w:rsidR="00F96C62" w:rsidRPr="00F96C62" w:rsidRDefault="00334245">
            <w:pPr>
              <w:ind w:firstLine="102"/>
              <w:jc w:val="center"/>
              <w:rPr>
                <w:rFonts w:ascii="Times New Roman" w:hAnsi="Times New Roman" w:cs="Times New Roman"/>
                <w:sz w:val="28"/>
                <w:szCs w:val="28"/>
              </w:rPr>
            </w:pPr>
            <w:r>
              <w:rPr>
                <w:rFonts w:ascii="Times New Roman" w:hAnsi="Times New Roman" w:cs="Times New Roman"/>
                <w:sz w:val="28"/>
                <w:szCs w:val="28"/>
              </w:rPr>
              <w:t>60</w:t>
            </w:r>
          </w:p>
          <w:p w:rsidR="00F96C62" w:rsidRPr="00F96C62" w:rsidRDefault="00F96C62">
            <w:pPr>
              <w:ind w:firstLine="102"/>
              <w:jc w:val="center"/>
              <w:rPr>
                <w:rFonts w:ascii="Times New Roman" w:hAnsi="Times New Roman" w:cs="Times New Roman"/>
                <w:sz w:val="28"/>
                <w:szCs w:val="28"/>
              </w:rPr>
            </w:pPr>
          </w:p>
          <w:p w:rsidR="00F96C62" w:rsidRPr="00F96C62" w:rsidRDefault="00F96C62">
            <w:pPr>
              <w:ind w:firstLine="102"/>
              <w:jc w:val="center"/>
              <w:rPr>
                <w:rFonts w:ascii="Times New Roman" w:hAnsi="Times New Roman" w:cs="Times New Roman"/>
                <w:sz w:val="28"/>
                <w:szCs w:val="28"/>
              </w:rPr>
            </w:pPr>
          </w:p>
        </w:tc>
        <w:tc>
          <w:tcPr>
            <w:tcW w:w="1129" w:type="dxa"/>
            <w:tcBorders>
              <w:top w:val="single" w:sz="4" w:space="0" w:color="000000"/>
              <w:left w:val="single" w:sz="4" w:space="0" w:color="000000"/>
              <w:bottom w:val="single" w:sz="4" w:space="0" w:color="000000"/>
              <w:right w:val="single" w:sz="4" w:space="0" w:color="000000"/>
            </w:tcBorders>
          </w:tcPr>
          <w:p w:rsidR="00F96C62" w:rsidRPr="00F96C62" w:rsidRDefault="00496097">
            <w:pPr>
              <w:ind w:firstLine="233"/>
              <w:rPr>
                <w:rFonts w:ascii="Times New Roman" w:hAnsi="Times New Roman" w:cs="Times New Roman"/>
                <w:sz w:val="28"/>
                <w:szCs w:val="28"/>
              </w:rPr>
            </w:pPr>
            <w:r>
              <w:rPr>
                <w:rFonts w:ascii="Times New Roman" w:hAnsi="Times New Roman" w:cs="Times New Roman"/>
                <w:sz w:val="28"/>
                <w:szCs w:val="28"/>
              </w:rPr>
              <w:lastRenderedPageBreak/>
              <w:t>3</w:t>
            </w:r>
          </w:p>
          <w:p w:rsidR="00F96C62" w:rsidRPr="00F96C62" w:rsidRDefault="00F96C62">
            <w:pPr>
              <w:ind w:firstLine="233"/>
              <w:rPr>
                <w:rFonts w:ascii="Times New Roman" w:hAnsi="Times New Roman" w:cs="Times New Roman"/>
                <w:sz w:val="28"/>
                <w:szCs w:val="28"/>
              </w:rPr>
            </w:pPr>
          </w:p>
          <w:p w:rsidR="00F96C62" w:rsidRPr="00F96C62" w:rsidRDefault="00334245">
            <w:pPr>
              <w:ind w:firstLine="233"/>
              <w:rPr>
                <w:rFonts w:ascii="Times New Roman" w:hAnsi="Times New Roman" w:cs="Times New Roman"/>
                <w:sz w:val="28"/>
                <w:szCs w:val="28"/>
              </w:rPr>
            </w:pPr>
            <w:r>
              <w:rPr>
                <w:rFonts w:ascii="Times New Roman" w:hAnsi="Times New Roman" w:cs="Times New Roman"/>
                <w:sz w:val="28"/>
                <w:szCs w:val="28"/>
              </w:rPr>
              <w:t>62</w:t>
            </w:r>
          </w:p>
          <w:p w:rsidR="00F96C62" w:rsidRPr="00F96C62" w:rsidRDefault="00F96C62">
            <w:pPr>
              <w:ind w:firstLine="233"/>
              <w:rPr>
                <w:rFonts w:ascii="Times New Roman" w:hAnsi="Times New Roman" w:cs="Times New Roman"/>
                <w:sz w:val="28"/>
                <w:szCs w:val="28"/>
              </w:rPr>
            </w:pPr>
          </w:p>
          <w:p w:rsidR="00F96C62" w:rsidRPr="00F96C62" w:rsidRDefault="00F96C62">
            <w:pPr>
              <w:ind w:firstLine="233"/>
              <w:rPr>
                <w:rFonts w:ascii="Times New Roman" w:hAnsi="Times New Roman" w:cs="Times New Roman"/>
                <w:sz w:val="28"/>
                <w:szCs w:val="28"/>
              </w:rPr>
            </w:pPr>
          </w:p>
        </w:tc>
      </w:tr>
    </w:tbl>
    <w:p w:rsidR="00F96C62" w:rsidRPr="00F96C62" w:rsidRDefault="00F96C62" w:rsidP="00F27893">
      <w:pPr>
        <w:ind w:firstLine="720"/>
        <w:jc w:val="both"/>
        <w:rPr>
          <w:rFonts w:ascii="Times New Roman" w:hAnsi="Times New Roman" w:cs="Times New Roman"/>
          <w:sz w:val="28"/>
          <w:szCs w:val="28"/>
        </w:rPr>
      </w:pPr>
      <w:r w:rsidRPr="00F96C62">
        <w:rPr>
          <w:rFonts w:ascii="Times New Roman" w:hAnsi="Times New Roman" w:cs="Times New Roman"/>
          <w:sz w:val="28"/>
          <w:szCs w:val="28"/>
        </w:rPr>
        <w:lastRenderedPageBreak/>
        <w:t>Количество клубных учреждений</w:t>
      </w:r>
      <w:r w:rsidR="00496097">
        <w:rPr>
          <w:rFonts w:ascii="Times New Roman" w:hAnsi="Times New Roman" w:cs="Times New Roman"/>
          <w:sz w:val="28"/>
          <w:szCs w:val="28"/>
        </w:rPr>
        <w:t xml:space="preserve"> и количество клубных формирований остается стабильным.</w:t>
      </w:r>
    </w:p>
    <w:p w:rsidR="00F96C62" w:rsidRPr="00F96C62" w:rsidRDefault="00F96C62" w:rsidP="007341CC">
      <w:pPr>
        <w:ind w:firstLine="709"/>
        <w:jc w:val="both"/>
        <w:rPr>
          <w:rFonts w:ascii="Times New Roman" w:hAnsi="Times New Roman" w:cs="Times New Roman"/>
          <w:sz w:val="28"/>
          <w:szCs w:val="28"/>
        </w:rPr>
      </w:pPr>
      <w:r w:rsidRPr="00F96C62">
        <w:rPr>
          <w:rFonts w:ascii="Times New Roman" w:hAnsi="Times New Roman" w:cs="Times New Roman"/>
          <w:sz w:val="28"/>
          <w:szCs w:val="28"/>
        </w:rPr>
        <w:t>Исходя из существующего уровня обеспеченности населения услугами социальной инфраструктуры, а также потребности населения в таких услугах на перспективу сформирован перечень мероприятий (инвестиционных проектов) по проектированию, строительству, реконструкции объектов социальной инфраструктуры.</w:t>
      </w:r>
    </w:p>
    <w:p w:rsidR="00F96C62" w:rsidRPr="007341CC" w:rsidRDefault="00F96C62" w:rsidP="007341CC">
      <w:pPr>
        <w:pStyle w:val="a3"/>
        <w:shd w:val="clear" w:color="auto" w:fill="FFFFFF"/>
        <w:spacing w:before="144" w:after="288" w:line="254" w:lineRule="atLeast"/>
        <w:jc w:val="center"/>
        <w:rPr>
          <w:rFonts w:ascii="Times New Roman" w:hAnsi="Times New Roman"/>
          <w:b/>
          <w:i w:val="0"/>
          <w:iCs w:val="0"/>
          <w:sz w:val="28"/>
          <w:szCs w:val="28"/>
        </w:rPr>
      </w:pPr>
      <w:r w:rsidRPr="000B2817">
        <w:rPr>
          <w:rFonts w:ascii="Times New Roman" w:hAnsi="Times New Roman"/>
          <w:b/>
          <w:i w:val="0"/>
          <w:iCs w:val="0"/>
          <w:sz w:val="28"/>
          <w:szCs w:val="28"/>
        </w:rPr>
        <w:t>3. Перечни мероприятий (инвестиционных проектов) по проектированию, строительству и реконструкции объектов социальной инфраструктуры поселения</w:t>
      </w:r>
    </w:p>
    <w:p w:rsidR="00F96C62" w:rsidRPr="00F96C62" w:rsidRDefault="00F96C62" w:rsidP="00F96C62">
      <w:pPr>
        <w:pStyle w:val="a3"/>
        <w:shd w:val="clear" w:color="auto" w:fill="FFFFFF"/>
        <w:spacing w:before="0" w:after="0"/>
        <w:jc w:val="center"/>
        <w:textAlignment w:val="baseline"/>
        <w:rPr>
          <w:rFonts w:ascii="Times New Roman" w:hAnsi="Times New Roman"/>
          <w:b/>
          <w:bCs/>
          <w:i w:val="0"/>
          <w:iCs w:val="0"/>
          <w:sz w:val="28"/>
          <w:szCs w:val="28"/>
          <w:bdr w:val="none" w:sz="0" w:space="0" w:color="auto" w:frame="1"/>
        </w:rPr>
      </w:pPr>
      <w:r w:rsidRPr="00F96C62">
        <w:rPr>
          <w:rFonts w:ascii="Times New Roman" w:hAnsi="Times New Roman"/>
          <w:b/>
          <w:bCs/>
          <w:i w:val="0"/>
          <w:iCs w:val="0"/>
          <w:sz w:val="28"/>
          <w:szCs w:val="28"/>
          <w:bdr w:val="none" w:sz="0" w:space="0" w:color="auto" w:frame="1"/>
        </w:rPr>
        <w:t xml:space="preserve">Мероприятия по  развитию объектов </w:t>
      </w:r>
    </w:p>
    <w:p w:rsidR="00F96C62" w:rsidRPr="00F96C62" w:rsidRDefault="00F96C62" w:rsidP="00F96C62">
      <w:pPr>
        <w:pStyle w:val="a3"/>
        <w:shd w:val="clear" w:color="auto" w:fill="FFFFFF"/>
        <w:spacing w:before="0" w:after="0"/>
        <w:jc w:val="center"/>
        <w:textAlignment w:val="baseline"/>
        <w:rPr>
          <w:rFonts w:ascii="Times New Roman" w:hAnsi="Times New Roman"/>
          <w:b/>
          <w:i w:val="0"/>
          <w:iCs w:val="0"/>
          <w:sz w:val="28"/>
          <w:szCs w:val="28"/>
        </w:rPr>
      </w:pPr>
      <w:r w:rsidRPr="00F96C62">
        <w:rPr>
          <w:rFonts w:ascii="Times New Roman" w:hAnsi="Times New Roman"/>
          <w:b/>
          <w:i w:val="0"/>
          <w:iCs w:val="0"/>
          <w:sz w:val="28"/>
          <w:szCs w:val="28"/>
        </w:rPr>
        <w:t>культуры</w:t>
      </w:r>
    </w:p>
    <w:tbl>
      <w:tblPr>
        <w:tblW w:w="9285" w:type="dxa"/>
        <w:tblLayout w:type="fixed"/>
        <w:tblCellMar>
          <w:left w:w="0" w:type="dxa"/>
          <w:right w:w="0" w:type="dxa"/>
        </w:tblCellMar>
        <w:tblLook w:val="04A0"/>
      </w:tblPr>
      <w:tblGrid>
        <w:gridCol w:w="574"/>
        <w:gridCol w:w="2951"/>
        <w:gridCol w:w="900"/>
        <w:gridCol w:w="900"/>
        <w:gridCol w:w="900"/>
        <w:gridCol w:w="900"/>
        <w:gridCol w:w="900"/>
        <w:gridCol w:w="1260"/>
      </w:tblGrid>
      <w:tr w:rsidR="00F96C62" w:rsidRPr="00F96C62" w:rsidTr="005762E0">
        <w:tc>
          <w:tcPr>
            <w:tcW w:w="5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6C62" w:rsidRPr="00F96C62" w:rsidRDefault="00F96C62">
            <w:pPr>
              <w:pStyle w:val="a3"/>
              <w:spacing w:before="0" w:after="0"/>
              <w:jc w:val="both"/>
              <w:textAlignment w:val="baseline"/>
              <w:rPr>
                <w:rFonts w:ascii="Times New Roman" w:hAnsi="Times New Roman"/>
                <w:i w:val="0"/>
                <w:iCs w:val="0"/>
              </w:rPr>
            </w:pPr>
            <w:r w:rsidRPr="00F96C62">
              <w:rPr>
                <w:rFonts w:ascii="Times New Roman" w:hAnsi="Times New Roman"/>
                <w:i w:val="0"/>
                <w:iCs w:val="0"/>
              </w:rPr>
              <w:t>№</w:t>
            </w:r>
          </w:p>
          <w:p w:rsidR="00F96C62" w:rsidRPr="00F96C62" w:rsidRDefault="00F96C62">
            <w:pPr>
              <w:pStyle w:val="a3"/>
              <w:spacing w:before="0" w:after="0"/>
              <w:jc w:val="both"/>
              <w:textAlignment w:val="baseline"/>
              <w:rPr>
                <w:rFonts w:ascii="Times New Roman" w:hAnsi="Times New Roman"/>
                <w:i w:val="0"/>
                <w:iCs w:val="0"/>
              </w:rPr>
            </w:pPr>
            <w:proofErr w:type="spellStart"/>
            <w:r w:rsidRPr="00F96C62">
              <w:rPr>
                <w:rFonts w:ascii="Times New Roman" w:hAnsi="Times New Roman"/>
                <w:i w:val="0"/>
                <w:iCs w:val="0"/>
              </w:rPr>
              <w:t>п</w:t>
            </w:r>
            <w:proofErr w:type="spellEnd"/>
            <w:r w:rsidRPr="00F96C62">
              <w:rPr>
                <w:rFonts w:ascii="Times New Roman" w:hAnsi="Times New Roman"/>
                <w:i w:val="0"/>
                <w:iCs w:val="0"/>
              </w:rPr>
              <w:t>/</w:t>
            </w:r>
            <w:proofErr w:type="spellStart"/>
            <w:r w:rsidRPr="00F96C62">
              <w:rPr>
                <w:rFonts w:ascii="Times New Roman" w:hAnsi="Times New Roman"/>
                <w:i w:val="0"/>
                <w:iCs w:val="0"/>
              </w:rPr>
              <w:t>п</w:t>
            </w:r>
            <w:proofErr w:type="spellEnd"/>
          </w:p>
        </w:tc>
        <w:tc>
          <w:tcPr>
            <w:tcW w:w="2951" w:type="dxa"/>
            <w:vMerge w:val="restart"/>
            <w:tcBorders>
              <w:top w:val="single" w:sz="8" w:space="0" w:color="auto"/>
              <w:left w:val="nil"/>
              <w:bottom w:val="single" w:sz="8" w:space="0" w:color="auto"/>
              <w:right w:val="single" w:sz="8" w:space="0" w:color="auto"/>
            </w:tcBorders>
            <w:hideMark/>
          </w:tcPr>
          <w:p w:rsidR="00F96C62" w:rsidRPr="00F96C62" w:rsidRDefault="00F96C62">
            <w:pPr>
              <w:pStyle w:val="a3"/>
              <w:spacing w:before="0" w:after="0"/>
              <w:jc w:val="both"/>
              <w:textAlignment w:val="baseline"/>
              <w:rPr>
                <w:rFonts w:ascii="Times New Roman" w:hAnsi="Times New Roman"/>
                <w:i w:val="0"/>
                <w:iCs w:val="0"/>
              </w:rPr>
            </w:pPr>
            <w:r w:rsidRPr="00F96C62">
              <w:rPr>
                <w:rFonts w:ascii="Times New Roman" w:hAnsi="Times New Roman"/>
                <w:i w:val="0"/>
                <w:iCs w:val="0"/>
              </w:rPr>
              <w:t>Наименование направления деятельности, мероприятия</w:t>
            </w:r>
          </w:p>
        </w:tc>
        <w:tc>
          <w:tcPr>
            <w:tcW w:w="5760" w:type="dxa"/>
            <w:gridSpan w:val="6"/>
            <w:tcBorders>
              <w:top w:val="single" w:sz="8" w:space="0" w:color="auto"/>
              <w:left w:val="nil"/>
              <w:bottom w:val="single" w:sz="4" w:space="0" w:color="auto"/>
              <w:right w:val="single" w:sz="8" w:space="0" w:color="auto"/>
            </w:tcBorders>
            <w:hideMark/>
          </w:tcPr>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Объемы и источники финансирования по годам</w:t>
            </w:r>
          </w:p>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(тыс.  руб.)</w:t>
            </w:r>
          </w:p>
        </w:tc>
      </w:tr>
      <w:tr w:rsidR="00F96C62" w:rsidRPr="00F96C62" w:rsidTr="005762E0">
        <w:tc>
          <w:tcPr>
            <w:tcW w:w="574" w:type="dxa"/>
            <w:vMerge/>
            <w:tcBorders>
              <w:top w:val="single" w:sz="8" w:space="0" w:color="auto"/>
              <w:left w:val="single" w:sz="8" w:space="0" w:color="auto"/>
              <w:bottom w:val="single" w:sz="8" w:space="0" w:color="auto"/>
              <w:right w:val="single" w:sz="8" w:space="0" w:color="auto"/>
            </w:tcBorders>
            <w:vAlign w:val="center"/>
            <w:hideMark/>
          </w:tcPr>
          <w:p w:rsidR="00F96C62" w:rsidRPr="00F96C62" w:rsidRDefault="00F96C62">
            <w:pPr>
              <w:rPr>
                <w:rFonts w:ascii="Times New Roman" w:hAnsi="Times New Roman" w:cs="Times New Roman"/>
                <w:sz w:val="24"/>
                <w:szCs w:val="24"/>
              </w:rPr>
            </w:pPr>
          </w:p>
        </w:tc>
        <w:tc>
          <w:tcPr>
            <w:tcW w:w="2951" w:type="dxa"/>
            <w:vMerge/>
            <w:tcBorders>
              <w:top w:val="single" w:sz="8" w:space="0" w:color="auto"/>
              <w:left w:val="nil"/>
              <w:bottom w:val="single" w:sz="8" w:space="0" w:color="auto"/>
              <w:right w:val="single" w:sz="8" w:space="0" w:color="auto"/>
            </w:tcBorders>
            <w:vAlign w:val="center"/>
            <w:hideMark/>
          </w:tcPr>
          <w:p w:rsidR="00F96C62" w:rsidRPr="00F96C62" w:rsidRDefault="00F96C62">
            <w:pP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2018</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2019</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2020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2021</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2022</w:t>
            </w:r>
          </w:p>
        </w:tc>
        <w:tc>
          <w:tcPr>
            <w:tcW w:w="126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A05151">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2023-202</w:t>
            </w:r>
            <w:r w:rsidR="00A05151">
              <w:rPr>
                <w:rFonts w:ascii="Times New Roman" w:hAnsi="Times New Roman"/>
                <w:i w:val="0"/>
                <w:iCs w:val="0"/>
              </w:rPr>
              <w:t>8</w:t>
            </w:r>
          </w:p>
        </w:tc>
      </w:tr>
      <w:tr w:rsidR="00F96C62" w:rsidRPr="00F96C62" w:rsidTr="005762E0">
        <w:tc>
          <w:tcPr>
            <w:tcW w:w="574" w:type="dxa"/>
            <w:tcBorders>
              <w:top w:val="single" w:sz="8" w:space="0" w:color="auto"/>
              <w:left w:val="single" w:sz="8" w:space="0" w:color="auto"/>
              <w:bottom w:val="single" w:sz="8" w:space="0" w:color="auto"/>
              <w:right w:val="single" w:sz="8" w:space="0" w:color="auto"/>
            </w:tcBorders>
            <w:vAlign w:val="center"/>
            <w:hideMark/>
          </w:tcPr>
          <w:p w:rsidR="00F96C62" w:rsidRPr="00F96C62" w:rsidRDefault="00F96C62">
            <w:pPr>
              <w:rPr>
                <w:rFonts w:ascii="Times New Roman" w:hAnsi="Times New Roman" w:cs="Times New Roman"/>
                <w:sz w:val="24"/>
                <w:szCs w:val="24"/>
              </w:rPr>
            </w:pPr>
            <w:r w:rsidRPr="00F96C62">
              <w:rPr>
                <w:rFonts w:ascii="Times New Roman" w:hAnsi="Times New Roman" w:cs="Times New Roman"/>
                <w:sz w:val="24"/>
                <w:szCs w:val="24"/>
              </w:rPr>
              <w:t xml:space="preserve">  1</w:t>
            </w:r>
          </w:p>
        </w:tc>
        <w:tc>
          <w:tcPr>
            <w:tcW w:w="2951" w:type="dxa"/>
            <w:tcBorders>
              <w:top w:val="single" w:sz="8" w:space="0" w:color="auto"/>
              <w:left w:val="nil"/>
              <w:bottom w:val="single" w:sz="8" w:space="0" w:color="auto"/>
              <w:right w:val="single" w:sz="4" w:space="0" w:color="auto"/>
            </w:tcBorders>
            <w:vAlign w:val="center"/>
            <w:hideMark/>
          </w:tcPr>
          <w:p w:rsidR="00F96C62" w:rsidRPr="00F96C62" w:rsidRDefault="00974858" w:rsidP="00A05151">
            <w:pPr>
              <w:jc w:val="center"/>
              <w:rPr>
                <w:rFonts w:ascii="Times New Roman" w:hAnsi="Times New Roman" w:cs="Times New Roman"/>
                <w:sz w:val="24"/>
                <w:szCs w:val="24"/>
              </w:rPr>
            </w:pPr>
            <w:r>
              <w:rPr>
                <w:rFonts w:ascii="Times New Roman" w:hAnsi="Times New Roman" w:cs="Times New Roman"/>
                <w:sz w:val="24"/>
                <w:szCs w:val="24"/>
              </w:rPr>
              <w:t xml:space="preserve">Ремонт </w:t>
            </w:r>
            <w:proofErr w:type="spellStart"/>
            <w:r>
              <w:rPr>
                <w:rFonts w:ascii="Times New Roman" w:hAnsi="Times New Roman" w:cs="Times New Roman"/>
                <w:sz w:val="24"/>
                <w:szCs w:val="24"/>
              </w:rPr>
              <w:t>Козьминского</w:t>
            </w:r>
            <w:proofErr w:type="spellEnd"/>
            <w:r>
              <w:rPr>
                <w:rFonts w:ascii="Times New Roman" w:hAnsi="Times New Roman" w:cs="Times New Roman"/>
                <w:sz w:val="24"/>
                <w:szCs w:val="24"/>
              </w:rPr>
              <w:t xml:space="preserve"> </w:t>
            </w:r>
            <w:r w:rsidR="00A05151">
              <w:rPr>
                <w:rFonts w:ascii="Times New Roman" w:hAnsi="Times New Roman" w:cs="Times New Roman"/>
                <w:sz w:val="24"/>
                <w:szCs w:val="24"/>
              </w:rPr>
              <w:t>СДК</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4D57" w:rsidP="000B2817">
            <w:pPr>
              <w:pStyle w:val="a3"/>
              <w:spacing w:before="0" w:after="0"/>
              <w:jc w:val="center"/>
              <w:textAlignment w:val="baseline"/>
              <w:rPr>
                <w:rFonts w:ascii="Times New Roman" w:hAnsi="Times New Roman"/>
                <w:i w:val="0"/>
                <w:iCs w:val="0"/>
              </w:rPr>
            </w:pPr>
            <w:r>
              <w:rPr>
                <w:rFonts w:ascii="Times New Roman" w:hAnsi="Times New Roman"/>
                <w:i w:val="0"/>
                <w:iCs w:val="0"/>
              </w:rPr>
              <w:t>15</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4D57" w:rsidP="000B2817">
            <w:pPr>
              <w:pStyle w:val="a3"/>
              <w:spacing w:before="0" w:after="0"/>
              <w:jc w:val="center"/>
              <w:textAlignment w:val="baseline"/>
              <w:rPr>
                <w:rFonts w:ascii="Times New Roman" w:hAnsi="Times New Roman"/>
                <w:i w:val="0"/>
                <w:iCs w:val="0"/>
              </w:rPr>
            </w:pPr>
            <w:r>
              <w:rPr>
                <w:rFonts w:ascii="Times New Roman" w:hAnsi="Times New Roman"/>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974858" w:rsidP="000B2817">
            <w:pPr>
              <w:pStyle w:val="a3"/>
              <w:spacing w:before="0" w:after="0"/>
              <w:jc w:val="center"/>
              <w:textAlignment w:val="baseline"/>
              <w:rPr>
                <w:rFonts w:ascii="Times New Roman" w:hAnsi="Times New Roman"/>
                <w:i w:val="0"/>
                <w:iCs w:val="0"/>
              </w:rPr>
            </w:pPr>
            <w:r>
              <w:rPr>
                <w:rFonts w:ascii="Times New Roman" w:hAnsi="Times New Roman"/>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0</w:t>
            </w:r>
          </w:p>
        </w:tc>
        <w:tc>
          <w:tcPr>
            <w:tcW w:w="126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r w:rsidRPr="00F96C62">
              <w:rPr>
                <w:rFonts w:ascii="Times New Roman" w:hAnsi="Times New Roman"/>
                <w:i w:val="0"/>
                <w:iCs w:val="0"/>
              </w:rPr>
              <w:t>0</w:t>
            </w:r>
          </w:p>
        </w:tc>
      </w:tr>
      <w:tr w:rsidR="00F96C62" w:rsidRPr="00F96C62" w:rsidTr="005762E0">
        <w:tc>
          <w:tcPr>
            <w:tcW w:w="574" w:type="dxa"/>
            <w:tcBorders>
              <w:top w:val="single" w:sz="8" w:space="0" w:color="auto"/>
              <w:left w:val="single" w:sz="8" w:space="0" w:color="auto"/>
              <w:bottom w:val="single" w:sz="8" w:space="0" w:color="auto"/>
              <w:right w:val="single" w:sz="8" w:space="0" w:color="auto"/>
            </w:tcBorders>
            <w:vAlign w:val="center"/>
            <w:hideMark/>
          </w:tcPr>
          <w:p w:rsidR="00F96C62" w:rsidRPr="00F96C62" w:rsidRDefault="00F96C62">
            <w:pPr>
              <w:rPr>
                <w:rFonts w:ascii="Times New Roman" w:hAnsi="Times New Roman" w:cs="Times New Roman"/>
                <w:sz w:val="24"/>
                <w:szCs w:val="24"/>
              </w:rPr>
            </w:pPr>
          </w:p>
        </w:tc>
        <w:tc>
          <w:tcPr>
            <w:tcW w:w="2951" w:type="dxa"/>
            <w:tcBorders>
              <w:top w:val="single" w:sz="8" w:space="0" w:color="auto"/>
              <w:left w:val="nil"/>
              <w:bottom w:val="single" w:sz="8" w:space="0" w:color="auto"/>
              <w:right w:val="single" w:sz="4" w:space="0" w:color="auto"/>
            </w:tcBorders>
            <w:vAlign w:val="center"/>
            <w:hideMark/>
          </w:tcPr>
          <w:p w:rsidR="00F96C62" w:rsidRPr="00F96C62" w:rsidRDefault="00F96C62" w:rsidP="000B2817">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p>
        </w:tc>
        <w:tc>
          <w:tcPr>
            <w:tcW w:w="126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i w:val="0"/>
                <w:iCs w:val="0"/>
              </w:rPr>
            </w:pPr>
          </w:p>
        </w:tc>
      </w:tr>
      <w:tr w:rsidR="00F96C62" w:rsidRPr="00F96C62" w:rsidTr="005762E0">
        <w:tc>
          <w:tcPr>
            <w:tcW w:w="574" w:type="dxa"/>
            <w:tcBorders>
              <w:top w:val="single" w:sz="8" w:space="0" w:color="auto"/>
              <w:left w:val="single" w:sz="8" w:space="0" w:color="auto"/>
              <w:bottom w:val="single" w:sz="8" w:space="0" w:color="auto"/>
              <w:right w:val="single" w:sz="8" w:space="0" w:color="auto"/>
            </w:tcBorders>
            <w:vAlign w:val="center"/>
          </w:tcPr>
          <w:p w:rsidR="00F96C62" w:rsidRPr="00F96C62" w:rsidRDefault="00F96C62">
            <w:pPr>
              <w:rPr>
                <w:rFonts w:ascii="Times New Roman" w:hAnsi="Times New Roman" w:cs="Times New Roman"/>
                <w:b/>
                <w:sz w:val="24"/>
                <w:szCs w:val="24"/>
              </w:rPr>
            </w:pPr>
          </w:p>
        </w:tc>
        <w:tc>
          <w:tcPr>
            <w:tcW w:w="2951" w:type="dxa"/>
            <w:tcBorders>
              <w:top w:val="single" w:sz="8" w:space="0" w:color="auto"/>
              <w:left w:val="nil"/>
              <w:bottom w:val="single" w:sz="8" w:space="0" w:color="auto"/>
              <w:right w:val="single" w:sz="4" w:space="0" w:color="auto"/>
            </w:tcBorders>
            <w:hideMark/>
          </w:tcPr>
          <w:p w:rsidR="00F96C62" w:rsidRPr="00F96C62" w:rsidRDefault="00F96C62">
            <w:pPr>
              <w:jc w:val="both"/>
              <w:rPr>
                <w:rFonts w:ascii="Times New Roman" w:hAnsi="Times New Roman" w:cs="Times New Roman"/>
                <w:b/>
              </w:rPr>
            </w:pPr>
            <w:r w:rsidRPr="00F96C62">
              <w:rPr>
                <w:rFonts w:ascii="Times New Roman" w:hAnsi="Times New Roman" w:cs="Times New Roman"/>
                <w:b/>
              </w:rPr>
              <w:t>Итого:</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4D57" w:rsidP="000B2817">
            <w:pPr>
              <w:pStyle w:val="a3"/>
              <w:spacing w:before="0" w:after="0"/>
              <w:jc w:val="center"/>
              <w:textAlignment w:val="baseline"/>
              <w:rPr>
                <w:rFonts w:ascii="Times New Roman" w:hAnsi="Times New Roman"/>
                <w:b/>
                <w:i w:val="0"/>
                <w:iCs w:val="0"/>
              </w:rPr>
            </w:pPr>
            <w:r>
              <w:rPr>
                <w:rFonts w:ascii="Times New Roman" w:hAnsi="Times New Roman"/>
                <w:b/>
                <w:i w:val="0"/>
                <w:iCs w:val="0"/>
              </w:rPr>
              <w:t>15</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4D57" w:rsidP="000B2817">
            <w:pPr>
              <w:pStyle w:val="a3"/>
              <w:spacing w:before="0" w:after="0"/>
              <w:jc w:val="center"/>
              <w:textAlignment w:val="baseline"/>
              <w:rPr>
                <w:rFonts w:ascii="Times New Roman" w:hAnsi="Times New Roman"/>
                <w:b/>
                <w:i w:val="0"/>
                <w:iCs w:val="0"/>
              </w:rPr>
            </w:pPr>
            <w:r>
              <w:rPr>
                <w:rFonts w:ascii="Times New Roman" w:hAnsi="Times New Roman"/>
                <w:b/>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974858" w:rsidP="000B2817">
            <w:pPr>
              <w:pStyle w:val="a3"/>
              <w:spacing w:before="0" w:after="0"/>
              <w:jc w:val="center"/>
              <w:textAlignment w:val="baseline"/>
              <w:rPr>
                <w:rFonts w:ascii="Times New Roman" w:hAnsi="Times New Roman"/>
                <w:b/>
                <w:i w:val="0"/>
                <w:iCs w:val="0"/>
              </w:rPr>
            </w:pPr>
            <w:r>
              <w:rPr>
                <w:rFonts w:ascii="Times New Roman" w:hAnsi="Times New Roman"/>
                <w:b/>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b/>
                <w:i w:val="0"/>
                <w:iCs w:val="0"/>
              </w:rPr>
            </w:pPr>
            <w:r w:rsidRPr="00F96C62">
              <w:rPr>
                <w:rFonts w:ascii="Times New Roman" w:hAnsi="Times New Roman"/>
                <w:b/>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b/>
                <w:i w:val="0"/>
                <w:iCs w:val="0"/>
              </w:rPr>
            </w:pPr>
            <w:r w:rsidRPr="00F96C62">
              <w:rPr>
                <w:rFonts w:ascii="Times New Roman" w:hAnsi="Times New Roman"/>
                <w:b/>
                <w:i w:val="0"/>
                <w:iCs w:val="0"/>
              </w:rPr>
              <w:t>0</w:t>
            </w:r>
          </w:p>
        </w:tc>
        <w:tc>
          <w:tcPr>
            <w:tcW w:w="1260" w:type="dxa"/>
            <w:tcBorders>
              <w:top w:val="single" w:sz="4" w:space="0" w:color="auto"/>
              <w:left w:val="single" w:sz="4" w:space="0" w:color="auto"/>
              <w:bottom w:val="single" w:sz="4" w:space="0" w:color="auto"/>
              <w:right w:val="single" w:sz="4" w:space="0" w:color="auto"/>
            </w:tcBorders>
            <w:hideMark/>
          </w:tcPr>
          <w:p w:rsidR="00F96C62" w:rsidRPr="00F96C62" w:rsidRDefault="00F96C62" w:rsidP="000B2817">
            <w:pPr>
              <w:pStyle w:val="a3"/>
              <w:spacing w:before="0" w:after="0"/>
              <w:jc w:val="center"/>
              <w:textAlignment w:val="baseline"/>
              <w:rPr>
                <w:rFonts w:ascii="Times New Roman" w:hAnsi="Times New Roman"/>
                <w:b/>
                <w:i w:val="0"/>
                <w:iCs w:val="0"/>
              </w:rPr>
            </w:pPr>
            <w:r w:rsidRPr="00F96C62">
              <w:rPr>
                <w:rFonts w:ascii="Times New Roman" w:hAnsi="Times New Roman"/>
                <w:b/>
                <w:i w:val="0"/>
                <w:iCs w:val="0"/>
              </w:rPr>
              <w:t>0</w:t>
            </w:r>
          </w:p>
        </w:tc>
      </w:tr>
    </w:tbl>
    <w:p w:rsidR="00F96C62" w:rsidRPr="00F96C62" w:rsidRDefault="00F96C62" w:rsidP="00F96C62">
      <w:pPr>
        <w:ind w:firstLine="709"/>
        <w:jc w:val="both"/>
        <w:rPr>
          <w:rFonts w:ascii="Times New Roman" w:hAnsi="Times New Roman" w:cs="Times New Roman"/>
          <w:b/>
          <w:sz w:val="20"/>
          <w:szCs w:val="28"/>
        </w:rPr>
      </w:pPr>
    </w:p>
    <w:p w:rsidR="00F96C62" w:rsidRPr="00A70F41" w:rsidRDefault="00F96C62" w:rsidP="00F96C62">
      <w:pPr>
        <w:pStyle w:val="ConsNormal"/>
        <w:widowControl/>
        <w:ind w:right="0" w:firstLine="709"/>
        <w:jc w:val="both"/>
        <w:rPr>
          <w:rFonts w:ascii="Times New Roman" w:hAnsi="Times New Roman" w:cs="Times New Roman"/>
          <w:sz w:val="28"/>
          <w:szCs w:val="28"/>
          <w:u w:val="single"/>
        </w:rPr>
      </w:pPr>
      <w:r w:rsidRPr="00F96C62">
        <w:rPr>
          <w:rFonts w:ascii="Times New Roman" w:hAnsi="Times New Roman" w:cs="Times New Roman"/>
          <w:sz w:val="28"/>
          <w:szCs w:val="28"/>
          <w:u w:val="single"/>
        </w:rPr>
        <w:t xml:space="preserve">      </w:t>
      </w:r>
      <w:r w:rsidRPr="00A70F41">
        <w:rPr>
          <w:rFonts w:ascii="Times New Roman" w:hAnsi="Times New Roman" w:cs="Times New Roman"/>
          <w:sz w:val="28"/>
          <w:szCs w:val="28"/>
          <w:u w:val="single"/>
        </w:rPr>
        <w:t>Выполнение мероприятий планируется за счет:</w:t>
      </w:r>
    </w:p>
    <w:p w:rsidR="00F96C62" w:rsidRPr="00A70F41" w:rsidRDefault="00F96C62" w:rsidP="00F96C62">
      <w:pPr>
        <w:jc w:val="both"/>
        <w:rPr>
          <w:rFonts w:ascii="Times New Roman" w:hAnsi="Times New Roman" w:cs="Times New Roman"/>
          <w:sz w:val="28"/>
          <w:szCs w:val="28"/>
        </w:rPr>
      </w:pPr>
      <w:r w:rsidRPr="00A70F41">
        <w:rPr>
          <w:rFonts w:ascii="Times New Roman" w:hAnsi="Times New Roman" w:cs="Times New Roman"/>
          <w:sz w:val="28"/>
          <w:szCs w:val="28"/>
        </w:rPr>
        <w:t>— эффективного использования бюджетных средств;</w:t>
      </w:r>
    </w:p>
    <w:p w:rsidR="00F96C62" w:rsidRPr="00A70F41" w:rsidRDefault="00F96C62" w:rsidP="00F96C62">
      <w:pPr>
        <w:jc w:val="both"/>
        <w:rPr>
          <w:rFonts w:ascii="Times New Roman" w:hAnsi="Times New Roman" w:cs="Times New Roman"/>
          <w:sz w:val="28"/>
          <w:szCs w:val="28"/>
        </w:rPr>
      </w:pPr>
      <w:r w:rsidRPr="00A70F41">
        <w:rPr>
          <w:rFonts w:ascii="Times New Roman" w:hAnsi="Times New Roman" w:cs="Times New Roman"/>
          <w:sz w:val="28"/>
          <w:szCs w:val="28"/>
        </w:rPr>
        <w:t>— расширения перечня платных услуг, привлечения средств  спонсоров;</w:t>
      </w:r>
    </w:p>
    <w:p w:rsidR="00F96C62" w:rsidRPr="00A70F41" w:rsidRDefault="00F96C62" w:rsidP="00F96C62">
      <w:pPr>
        <w:jc w:val="both"/>
        <w:rPr>
          <w:rFonts w:ascii="Times New Roman" w:hAnsi="Times New Roman" w:cs="Times New Roman"/>
          <w:sz w:val="28"/>
          <w:szCs w:val="28"/>
        </w:rPr>
      </w:pPr>
      <w:r w:rsidRPr="00A70F41">
        <w:rPr>
          <w:rFonts w:ascii="Times New Roman" w:hAnsi="Times New Roman" w:cs="Times New Roman"/>
          <w:sz w:val="28"/>
          <w:szCs w:val="28"/>
        </w:rPr>
        <w:t xml:space="preserve">— вхождения в областные и федеральные программы, участие в </w:t>
      </w:r>
      <w:proofErr w:type="spellStart"/>
      <w:r w:rsidRPr="00A70F41">
        <w:rPr>
          <w:rFonts w:ascii="Times New Roman" w:hAnsi="Times New Roman" w:cs="Times New Roman"/>
          <w:sz w:val="28"/>
          <w:szCs w:val="28"/>
        </w:rPr>
        <w:t>грантовых</w:t>
      </w:r>
      <w:proofErr w:type="spellEnd"/>
      <w:r w:rsidRPr="00A70F41">
        <w:rPr>
          <w:rFonts w:ascii="Times New Roman" w:hAnsi="Times New Roman" w:cs="Times New Roman"/>
          <w:sz w:val="28"/>
          <w:szCs w:val="28"/>
        </w:rPr>
        <w:t xml:space="preserve">     конкурсах;</w:t>
      </w:r>
    </w:p>
    <w:p w:rsidR="00F96C62" w:rsidRPr="007341CC" w:rsidRDefault="00F96C62" w:rsidP="007341CC">
      <w:pPr>
        <w:jc w:val="both"/>
        <w:rPr>
          <w:rFonts w:ascii="Times New Roman" w:hAnsi="Times New Roman" w:cs="Times New Roman"/>
          <w:sz w:val="28"/>
          <w:szCs w:val="28"/>
        </w:rPr>
      </w:pPr>
      <w:r w:rsidRPr="00A70F41">
        <w:rPr>
          <w:rFonts w:ascii="Times New Roman" w:hAnsi="Times New Roman" w:cs="Times New Roman"/>
          <w:sz w:val="28"/>
          <w:szCs w:val="28"/>
        </w:rPr>
        <w:t>— укрепления кадрового потенциала сферы культуры.</w:t>
      </w:r>
    </w:p>
    <w:p w:rsidR="007A3472" w:rsidRDefault="00F96C62" w:rsidP="00F96C62">
      <w:pPr>
        <w:pStyle w:val="2"/>
        <w:ind w:firstLine="360"/>
        <w:rPr>
          <w:szCs w:val="28"/>
        </w:rPr>
      </w:pPr>
      <w:r w:rsidRPr="00F96C62">
        <w:rPr>
          <w:szCs w:val="28"/>
        </w:rPr>
        <w:t xml:space="preserve">Мероприятия по развитию физической  культуры, спорта  </w:t>
      </w:r>
    </w:p>
    <w:p w:rsidR="00F96C62" w:rsidRPr="00F96C62" w:rsidRDefault="00F96C62" w:rsidP="00F96C62">
      <w:pPr>
        <w:pStyle w:val="2"/>
        <w:ind w:firstLine="360"/>
        <w:rPr>
          <w:b w:val="0"/>
          <w:szCs w:val="28"/>
        </w:rPr>
      </w:pPr>
      <w:r w:rsidRPr="00F96C62">
        <w:rPr>
          <w:szCs w:val="28"/>
        </w:rPr>
        <w:t xml:space="preserve">  </w:t>
      </w:r>
    </w:p>
    <w:p w:rsidR="00F96C62" w:rsidRPr="00A70F41" w:rsidRDefault="00180FCC" w:rsidP="00A70F41">
      <w:pPr>
        <w:ind w:firstLine="709"/>
        <w:jc w:val="both"/>
        <w:rPr>
          <w:rFonts w:ascii="Times New Roman" w:hAnsi="Times New Roman" w:cs="Times New Roman"/>
          <w:sz w:val="28"/>
          <w:szCs w:val="28"/>
        </w:rPr>
      </w:pPr>
      <w:r>
        <w:rPr>
          <w:rStyle w:val="apple-converted-space"/>
          <w:rFonts w:ascii="Times New Roman" w:hAnsi="Times New Roman" w:cs="Times New Roman"/>
          <w:bCs/>
          <w:color w:val="2D2D2D"/>
          <w:spacing w:val="2"/>
          <w:sz w:val="28"/>
          <w:szCs w:val="28"/>
          <w:shd w:val="clear" w:color="auto" w:fill="FFFFFF"/>
        </w:rPr>
        <w:t xml:space="preserve">В настоящее время развитие спорта в сельском поселении осуществляется в рамках решения задач по развитию инфраструктуры массового спорта, совершенствованию спортивно-массовой и физкультурно-оздоровительной работы среди всех категорий и возрастных </w:t>
      </w:r>
      <w:r>
        <w:rPr>
          <w:rStyle w:val="apple-converted-space"/>
          <w:rFonts w:ascii="Times New Roman" w:hAnsi="Times New Roman" w:cs="Times New Roman"/>
          <w:bCs/>
          <w:color w:val="2D2D2D"/>
          <w:spacing w:val="2"/>
          <w:sz w:val="28"/>
          <w:szCs w:val="28"/>
          <w:shd w:val="clear" w:color="auto" w:fill="FFFFFF"/>
        </w:rPr>
        <w:lastRenderedPageBreak/>
        <w:t>групп населения поселения</w:t>
      </w:r>
      <w:r w:rsidR="003A5071">
        <w:rPr>
          <w:rStyle w:val="apple-converted-space"/>
          <w:rFonts w:ascii="Times New Roman" w:hAnsi="Times New Roman" w:cs="Times New Roman"/>
          <w:bCs/>
          <w:color w:val="2D2D2D"/>
          <w:spacing w:val="2"/>
          <w:sz w:val="28"/>
          <w:szCs w:val="28"/>
          <w:shd w:val="clear" w:color="auto" w:fill="FFFFFF"/>
        </w:rPr>
        <w:t>, приобщения молодого поколения к занятиям в спортивных секциях и клубах.</w:t>
      </w:r>
    </w:p>
    <w:tbl>
      <w:tblPr>
        <w:tblW w:w="9285" w:type="dxa"/>
        <w:tblLayout w:type="fixed"/>
        <w:tblCellMar>
          <w:left w:w="0" w:type="dxa"/>
          <w:right w:w="0" w:type="dxa"/>
        </w:tblCellMar>
        <w:tblLook w:val="04A0"/>
      </w:tblPr>
      <w:tblGrid>
        <w:gridCol w:w="574"/>
        <w:gridCol w:w="2951"/>
        <w:gridCol w:w="900"/>
        <w:gridCol w:w="900"/>
        <w:gridCol w:w="900"/>
        <w:gridCol w:w="900"/>
        <w:gridCol w:w="900"/>
        <w:gridCol w:w="1260"/>
      </w:tblGrid>
      <w:tr w:rsidR="00F96C62" w:rsidRPr="00932264" w:rsidTr="00F96C62">
        <w:tc>
          <w:tcPr>
            <w:tcW w:w="5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w:t>
            </w:r>
          </w:p>
          <w:p w:rsidR="00F96C62" w:rsidRPr="00932264" w:rsidRDefault="00F96C62" w:rsidP="00A70F41">
            <w:pPr>
              <w:pStyle w:val="a3"/>
              <w:spacing w:before="0" w:after="0"/>
              <w:jc w:val="center"/>
              <w:textAlignment w:val="baseline"/>
              <w:rPr>
                <w:rFonts w:ascii="Times New Roman" w:hAnsi="Times New Roman"/>
                <w:i w:val="0"/>
                <w:iCs w:val="0"/>
              </w:rPr>
            </w:pPr>
            <w:proofErr w:type="spellStart"/>
            <w:r w:rsidRPr="00932264">
              <w:rPr>
                <w:rFonts w:ascii="Times New Roman" w:hAnsi="Times New Roman"/>
                <w:i w:val="0"/>
                <w:iCs w:val="0"/>
              </w:rPr>
              <w:t>п</w:t>
            </w:r>
            <w:proofErr w:type="spellEnd"/>
            <w:r w:rsidRPr="00932264">
              <w:rPr>
                <w:rFonts w:ascii="Times New Roman" w:hAnsi="Times New Roman"/>
                <w:i w:val="0"/>
                <w:iCs w:val="0"/>
              </w:rPr>
              <w:t>/</w:t>
            </w:r>
            <w:proofErr w:type="spellStart"/>
            <w:r w:rsidRPr="00932264">
              <w:rPr>
                <w:rFonts w:ascii="Times New Roman" w:hAnsi="Times New Roman"/>
                <w:i w:val="0"/>
                <w:iCs w:val="0"/>
              </w:rPr>
              <w:t>п</w:t>
            </w:r>
            <w:proofErr w:type="spellEnd"/>
          </w:p>
        </w:tc>
        <w:tc>
          <w:tcPr>
            <w:tcW w:w="2953" w:type="dxa"/>
            <w:vMerge w:val="restart"/>
            <w:tcBorders>
              <w:top w:val="single" w:sz="8" w:space="0" w:color="auto"/>
              <w:left w:val="nil"/>
              <w:bottom w:val="single" w:sz="8" w:space="0" w:color="auto"/>
              <w:right w:val="single" w:sz="8"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Наименование мероприятия</w:t>
            </w:r>
          </w:p>
        </w:tc>
        <w:tc>
          <w:tcPr>
            <w:tcW w:w="5760" w:type="dxa"/>
            <w:gridSpan w:val="6"/>
            <w:tcBorders>
              <w:top w:val="single" w:sz="8" w:space="0" w:color="auto"/>
              <w:left w:val="nil"/>
              <w:bottom w:val="single" w:sz="4" w:space="0" w:color="auto"/>
              <w:right w:val="single" w:sz="8"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Объемы и источники финансирования по годам</w:t>
            </w:r>
          </w:p>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(тыс.  руб.)</w:t>
            </w:r>
          </w:p>
        </w:tc>
      </w:tr>
      <w:tr w:rsidR="00F96C62" w:rsidRPr="00932264" w:rsidTr="00F96C62">
        <w:tc>
          <w:tcPr>
            <w:tcW w:w="575" w:type="dxa"/>
            <w:vMerge/>
            <w:tcBorders>
              <w:top w:val="single" w:sz="8" w:space="0" w:color="auto"/>
              <w:left w:val="single" w:sz="8" w:space="0" w:color="auto"/>
              <w:bottom w:val="single" w:sz="8" w:space="0" w:color="auto"/>
              <w:right w:val="single" w:sz="8" w:space="0" w:color="auto"/>
            </w:tcBorders>
            <w:vAlign w:val="center"/>
            <w:hideMark/>
          </w:tcPr>
          <w:p w:rsidR="00F96C62" w:rsidRPr="00932264" w:rsidRDefault="00F96C62" w:rsidP="00A70F41">
            <w:pPr>
              <w:jc w:val="center"/>
              <w:rPr>
                <w:rFonts w:ascii="Times New Roman" w:hAnsi="Times New Roman" w:cs="Times New Roman"/>
                <w:sz w:val="24"/>
                <w:szCs w:val="24"/>
              </w:rPr>
            </w:pPr>
          </w:p>
        </w:tc>
        <w:tc>
          <w:tcPr>
            <w:tcW w:w="2953" w:type="dxa"/>
            <w:vMerge/>
            <w:tcBorders>
              <w:top w:val="single" w:sz="8" w:space="0" w:color="auto"/>
              <w:left w:val="nil"/>
              <w:bottom w:val="single" w:sz="8" w:space="0" w:color="auto"/>
              <w:right w:val="single" w:sz="8" w:space="0" w:color="auto"/>
            </w:tcBorders>
            <w:vAlign w:val="center"/>
            <w:hideMark/>
          </w:tcPr>
          <w:p w:rsidR="00F96C62" w:rsidRPr="00932264" w:rsidRDefault="00F96C62" w:rsidP="00A70F41">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2018</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2019</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2020</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2021</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2022</w:t>
            </w:r>
          </w:p>
        </w:tc>
        <w:tc>
          <w:tcPr>
            <w:tcW w:w="126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2023-2028</w:t>
            </w:r>
          </w:p>
        </w:tc>
      </w:tr>
      <w:tr w:rsidR="00F96C62" w:rsidRPr="00932264" w:rsidTr="00F96C62">
        <w:tc>
          <w:tcPr>
            <w:tcW w:w="575" w:type="dxa"/>
            <w:tcBorders>
              <w:top w:val="single" w:sz="8" w:space="0" w:color="auto"/>
              <w:left w:val="single" w:sz="8" w:space="0" w:color="auto"/>
              <w:bottom w:val="single" w:sz="8" w:space="0" w:color="auto"/>
              <w:right w:val="single" w:sz="8" w:space="0" w:color="auto"/>
            </w:tcBorders>
            <w:vAlign w:val="center"/>
            <w:hideMark/>
          </w:tcPr>
          <w:p w:rsidR="00F96C62" w:rsidRPr="00932264" w:rsidRDefault="00F96C62" w:rsidP="00A70F41">
            <w:pPr>
              <w:jc w:val="center"/>
              <w:rPr>
                <w:rFonts w:ascii="Times New Roman" w:hAnsi="Times New Roman" w:cs="Times New Roman"/>
                <w:sz w:val="24"/>
                <w:szCs w:val="24"/>
              </w:rPr>
            </w:pPr>
            <w:r w:rsidRPr="00932264">
              <w:rPr>
                <w:rFonts w:ascii="Times New Roman" w:hAnsi="Times New Roman" w:cs="Times New Roman"/>
                <w:sz w:val="24"/>
                <w:szCs w:val="24"/>
              </w:rPr>
              <w:t>1</w:t>
            </w:r>
          </w:p>
        </w:tc>
        <w:tc>
          <w:tcPr>
            <w:tcW w:w="2953" w:type="dxa"/>
            <w:tcBorders>
              <w:top w:val="single" w:sz="8" w:space="0" w:color="auto"/>
              <w:left w:val="nil"/>
              <w:bottom w:val="single" w:sz="8" w:space="0" w:color="auto"/>
              <w:right w:val="single" w:sz="4" w:space="0" w:color="auto"/>
            </w:tcBorders>
            <w:hideMark/>
          </w:tcPr>
          <w:p w:rsidR="00F96C62" w:rsidRPr="00932264" w:rsidRDefault="003A5071" w:rsidP="00A70F41">
            <w:pPr>
              <w:jc w:val="center"/>
              <w:rPr>
                <w:rFonts w:ascii="Times New Roman" w:hAnsi="Times New Roman" w:cs="Times New Roman"/>
                <w:sz w:val="24"/>
                <w:szCs w:val="24"/>
              </w:rPr>
            </w:pPr>
            <w:r w:rsidRPr="00932264">
              <w:rPr>
                <w:rFonts w:ascii="Times New Roman" w:hAnsi="Times New Roman" w:cs="Times New Roman"/>
                <w:sz w:val="24"/>
                <w:szCs w:val="24"/>
              </w:rPr>
              <w:t>Организация и проведение мероприятий, способствующих развитию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9E4BD9" w:rsidP="00A70F41">
            <w:pPr>
              <w:pStyle w:val="a3"/>
              <w:spacing w:before="0" w:after="0"/>
              <w:jc w:val="center"/>
              <w:textAlignment w:val="baseline"/>
              <w:rPr>
                <w:rFonts w:ascii="Times New Roman" w:hAnsi="Times New Roman"/>
                <w:i w:val="0"/>
                <w:iCs w:val="0"/>
              </w:rPr>
            </w:pPr>
            <w:r>
              <w:rPr>
                <w:rFonts w:ascii="Times New Roman" w:hAnsi="Times New Roman"/>
                <w:i w:val="0"/>
                <w:iCs w:val="0"/>
              </w:rPr>
              <w:t>1</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39499D" w:rsidP="00A70F41">
            <w:pPr>
              <w:pStyle w:val="a3"/>
              <w:spacing w:before="0" w:after="0"/>
              <w:jc w:val="center"/>
              <w:textAlignment w:val="baseline"/>
              <w:rPr>
                <w:rFonts w:ascii="Times New Roman" w:hAnsi="Times New Roman"/>
                <w:i w:val="0"/>
                <w:iCs w:val="0"/>
              </w:rPr>
            </w:pPr>
            <w:r>
              <w:rPr>
                <w:rFonts w:ascii="Times New Roman" w:hAnsi="Times New Roman"/>
                <w:i w:val="0"/>
                <w:iCs w:val="0"/>
              </w:rPr>
              <w:t>1</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39499D" w:rsidP="00A70F41">
            <w:pPr>
              <w:pStyle w:val="a3"/>
              <w:spacing w:before="0" w:after="0"/>
              <w:jc w:val="center"/>
              <w:textAlignment w:val="baseline"/>
              <w:rPr>
                <w:rFonts w:ascii="Times New Roman" w:hAnsi="Times New Roman"/>
                <w:i w:val="0"/>
                <w:iCs w:val="0"/>
              </w:rPr>
            </w:pPr>
            <w:r>
              <w:rPr>
                <w:rFonts w:ascii="Times New Roman" w:hAnsi="Times New Roman"/>
                <w:i w:val="0"/>
                <w:iCs w:val="0"/>
              </w:rPr>
              <w:t>1</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0</w:t>
            </w:r>
          </w:p>
        </w:tc>
        <w:tc>
          <w:tcPr>
            <w:tcW w:w="126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i w:val="0"/>
                <w:iCs w:val="0"/>
              </w:rPr>
            </w:pPr>
            <w:r w:rsidRPr="00932264">
              <w:rPr>
                <w:rFonts w:ascii="Times New Roman" w:hAnsi="Times New Roman"/>
                <w:i w:val="0"/>
                <w:iCs w:val="0"/>
              </w:rPr>
              <w:t>0</w:t>
            </w:r>
          </w:p>
        </w:tc>
      </w:tr>
      <w:tr w:rsidR="003A5071" w:rsidRPr="00932264" w:rsidTr="003A5071">
        <w:trPr>
          <w:trHeight w:val="343"/>
        </w:trPr>
        <w:tc>
          <w:tcPr>
            <w:tcW w:w="575" w:type="dxa"/>
            <w:tcBorders>
              <w:top w:val="single" w:sz="8" w:space="0" w:color="auto"/>
              <w:left w:val="single" w:sz="8" w:space="0" w:color="auto"/>
              <w:bottom w:val="single" w:sz="8" w:space="0" w:color="auto"/>
              <w:right w:val="single" w:sz="8" w:space="0" w:color="auto"/>
            </w:tcBorders>
            <w:vAlign w:val="center"/>
            <w:hideMark/>
          </w:tcPr>
          <w:p w:rsidR="003A5071" w:rsidRPr="00932264" w:rsidRDefault="003A5071" w:rsidP="00A70F41">
            <w:pPr>
              <w:jc w:val="center"/>
              <w:rPr>
                <w:rFonts w:ascii="Times New Roman" w:hAnsi="Times New Roman" w:cs="Times New Roman"/>
                <w:sz w:val="24"/>
                <w:szCs w:val="24"/>
              </w:rPr>
            </w:pPr>
          </w:p>
        </w:tc>
        <w:tc>
          <w:tcPr>
            <w:tcW w:w="2953" w:type="dxa"/>
            <w:tcBorders>
              <w:top w:val="single" w:sz="8" w:space="0" w:color="auto"/>
              <w:left w:val="nil"/>
              <w:bottom w:val="single" w:sz="8" w:space="0" w:color="auto"/>
              <w:right w:val="single" w:sz="4" w:space="0" w:color="auto"/>
            </w:tcBorders>
            <w:hideMark/>
          </w:tcPr>
          <w:p w:rsidR="003A5071" w:rsidRPr="00932264" w:rsidRDefault="003A5071" w:rsidP="00A70F41">
            <w:pPr>
              <w:jc w:val="center"/>
              <w:rPr>
                <w:rFonts w:ascii="Times New Roman" w:hAnsi="Times New Roman" w:cs="Times New Roman"/>
                <w:sz w:val="24"/>
                <w:szCs w:val="24"/>
              </w:rPr>
            </w:pPr>
            <w:r w:rsidRPr="00932264">
              <w:rPr>
                <w:rFonts w:ascii="Times New Roman" w:hAnsi="Times New Roman" w:cs="Times New Roman"/>
                <w:sz w:val="24"/>
                <w:szCs w:val="24"/>
              </w:rPr>
              <w:t>Выездные спортивные мероприятия</w:t>
            </w:r>
          </w:p>
        </w:tc>
        <w:tc>
          <w:tcPr>
            <w:tcW w:w="900" w:type="dxa"/>
            <w:tcBorders>
              <w:top w:val="single" w:sz="4" w:space="0" w:color="auto"/>
              <w:left w:val="single" w:sz="4" w:space="0" w:color="auto"/>
              <w:bottom w:val="single" w:sz="4" w:space="0" w:color="auto"/>
              <w:right w:val="single" w:sz="4" w:space="0" w:color="auto"/>
            </w:tcBorders>
            <w:hideMark/>
          </w:tcPr>
          <w:p w:rsidR="003A5071" w:rsidRPr="00932264" w:rsidRDefault="009E4BD9" w:rsidP="00A70F41">
            <w:pPr>
              <w:pStyle w:val="a3"/>
              <w:spacing w:before="0" w:after="0"/>
              <w:jc w:val="center"/>
              <w:textAlignment w:val="baseline"/>
              <w:rPr>
                <w:rFonts w:ascii="Times New Roman" w:hAnsi="Times New Roman"/>
                <w:i w:val="0"/>
                <w:iCs w:val="0"/>
              </w:rPr>
            </w:pPr>
            <w:r>
              <w:rPr>
                <w:rFonts w:ascii="Times New Roman" w:hAnsi="Times New Roman"/>
                <w:i w:val="0"/>
                <w:iCs w:val="0"/>
              </w:rPr>
              <w:t>1</w:t>
            </w:r>
          </w:p>
        </w:tc>
        <w:tc>
          <w:tcPr>
            <w:tcW w:w="900" w:type="dxa"/>
            <w:tcBorders>
              <w:top w:val="single" w:sz="4" w:space="0" w:color="auto"/>
              <w:left w:val="single" w:sz="4" w:space="0" w:color="auto"/>
              <w:bottom w:val="single" w:sz="4" w:space="0" w:color="auto"/>
              <w:right w:val="single" w:sz="4" w:space="0" w:color="auto"/>
            </w:tcBorders>
            <w:hideMark/>
          </w:tcPr>
          <w:p w:rsidR="003A5071" w:rsidRPr="00932264" w:rsidRDefault="0039499D" w:rsidP="00A70F41">
            <w:pPr>
              <w:pStyle w:val="a3"/>
              <w:spacing w:before="0" w:after="0"/>
              <w:jc w:val="center"/>
              <w:textAlignment w:val="baseline"/>
              <w:rPr>
                <w:rFonts w:ascii="Times New Roman" w:hAnsi="Times New Roman"/>
                <w:i w:val="0"/>
                <w:iCs w:val="0"/>
              </w:rPr>
            </w:pPr>
            <w:r>
              <w:rPr>
                <w:rFonts w:ascii="Times New Roman" w:hAnsi="Times New Roman"/>
                <w:i w:val="0"/>
                <w:iCs w:val="0"/>
              </w:rPr>
              <w:t>1</w:t>
            </w:r>
          </w:p>
        </w:tc>
        <w:tc>
          <w:tcPr>
            <w:tcW w:w="900" w:type="dxa"/>
            <w:tcBorders>
              <w:top w:val="single" w:sz="4" w:space="0" w:color="auto"/>
              <w:left w:val="single" w:sz="4" w:space="0" w:color="auto"/>
              <w:bottom w:val="single" w:sz="4" w:space="0" w:color="auto"/>
              <w:right w:val="single" w:sz="4" w:space="0" w:color="auto"/>
            </w:tcBorders>
            <w:hideMark/>
          </w:tcPr>
          <w:p w:rsidR="003A5071" w:rsidRPr="00932264" w:rsidRDefault="0039499D" w:rsidP="00A70F41">
            <w:pPr>
              <w:pStyle w:val="a3"/>
              <w:spacing w:before="0" w:after="0"/>
              <w:jc w:val="center"/>
              <w:textAlignment w:val="baseline"/>
              <w:rPr>
                <w:rFonts w:ascii="Times New Roman" w:hAnsi="Times New Roman"/>
                <w:i w:val="0"/>
                <w:iCs w:val="0"/>
              </w:rPr>
            </w:pPr>
            <w:r>
              <w:rPr>
                <w:rFonts w:ascii="Times New Roman" w:hAnsi="Times New Roman"/>
                <w:i w:val="0"/>
                <w:iCs w:val="0"/>
              </w:rPr>
              <w:t>1</w:t>
            </w:r>
          </w:p>
        </w:tc>
        <w:tc>
          <w:tcPr>
            <w:tcW w:w="900" w:type="dxa"/>
            <w:tcBorders>
              <w:top w:val="single" w:sz="4" w:space="0" w:color="auto"/>
              <w:left w:val="single" w:sz="4" w:space="0" w:color="auto"/>
              <w:bottom w:val="single" w:sz="4" w:space="0" w:color="auto"/>
              <w:right w:val="single" w:sz="4" w:space="0" w:color="auto"/>
            </w:tcBorders>
            <w:hideMark/>
          </w:tcPr>
          <w:p w:rsidR="003A5071" w:rsidRPr="00932264" w:rsidRDefault="00F94D57" w:rsidP="00A70F41">
            <w:pPr>
              <w:pStyle w:val="a3"/>
              <w:spacing w:before="0" w:after="0"/>
              <w:jc w:val="center"/>
              <w:textAlignment w:val="baseline"/>
              <w:rPr>
                <w:rFonts w:ascii="Times New Roman" w:hAnsi="Times New Roman"/>
                <w:i w:val="0"/>
                <w:iCs w:val="0"/>
              </w:rPr>
            </w:pPr>
            <w:r>
              <w:rPr>
                <w:rFonts w:ascii="Times New Roman" w:hAnsi="Times New Roman"/>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3A5071" w:rsidRPr="00932264" w:rsidRDefault="00F94D57" w:rsidP="00A70F41">
            <w:pPr>
              <w:pStyle w:val="a3"/>
              <w:spacing w:before="0" w:after="0"/>
              <w:jc w:val="center"/>
              <w:textAlignment w:val="baseline"/>
              <w:rPr>
                <w:rFonts w:ascii="Times New Roman" w:hAnsi="Times New Roman"/>
                <w:i w:val="0"/>
                <w:iCs w:val="0"/>
              </w:rPr>
            </w:pPr>
            <w:r>
              <w:rPr>
                <w:rFonts w:ascii="Times New Roman" w:hAnsi="Times New Roman"/>
                <w:i w:val="0"/>
                <w:iCs w:val="0"/>
              </w:rPr>
              <w:t>0</w:t>
            </w:r>
          </w:p>
        </w:tc>
        <w:tc>
          <w:tcPr>
            <w:tcW w:w="1260" w:type="dxa"/>
            <w:tcBorders>
              <w:top w:val="single" w:sz="4" w:space="0" w:color="auto"/>
              <w:left w:val="single" w:sz="4" w:space="0" w:color="auto"/>
              <w:bottom w:val="single" w:sz="4" w:space="0" w:color="auto"/>
              <w:right w:val="single" w:sz="4" w:space="0" w:color="auto"/>
            </w:tcBorders>
            <w:hideMark/>
          </w:tcPr>
          <w:p w:rsidR="003A5071" w:rsidRPr="00932264" w:rsidRDefault="00F94D57" w:rsidP="00A70F41">
            <w:pPr>
              <w:pStyle w:val="a3"/>
              <w:spacing w:before="0" w:after="0"/>
              <w:jc w:val="center"/>
              <w:textAlignment w:val="baseline"/>
              <w:rPr>
                <w:rFonts w:ascii="Times New Roman" w:hAnsi="Times New Roman"/>
                <w:i w:val="0"/>
                <w:iCs w:val="0"/>
              </w:rPr>
            </w:pPr>
            <w:r>
              <w:rPr>
                <w:rFonts w:ascii="Times New Roman" w:hAnsi="Times New Roman"/>
                <w:i w:val="0"/>
                <w:iCs w:val="0"/>
              </w:rPr>
              <w:t>0</w:t>
            </w:r>
          </w:p>
        </w:tc>
      </w:tr>
      <w:tr w:rsidR="00F96C62" w:rsidRPr="00932264" w:rsidTr="00F96C62">
        <w:tc>
          <w:tcPr>
            <w:tcW w:w="575" w:type="dxa"/>
            <w:tcBorders>
              <w:top w:val="single" w:sz="8" w:space="0" w:color="auto"/>
              <w:left w:val="single" w:sz="8" w:space="0" w:color="auto"/>
              <w:bottom w:val="single" w:sz="8" w:space="0" w:color="auto"/>
              <w:right w:val="single" w:sz="8" w:space="0" w:color="auto"/>
            </w:tcBorders>
            <w:vAlign w:val="center"/>
          </w:tcPr>
          <w:p w:rsidR="00F96C62" w:rsidRPr="00932264" w:rsidRDefault="00F96C62" w:rsidP="00A70F41">
            <w:pPr>
              <w:jc w:val="center"/>
              <w:rPr>
                <w:rFonts w:ascii="Times New Roman" w:hAnsi="Times New Roman" w:cs="Times New Roman"/>
                <w:b/>
                <w:sz w:val="24"/>
                <w:szCs w:val="24"/>
              </w:rPr>
            </w:pPr>
          </w:p>
        </w:tc>
        <w:tc>
          <w:tcPr>
            <w:tcW w:w="2953" w:type="dxa"/>
            <w:tcBorders>
              <w:top w:val="single" w:sz="8" w:space="0" w:color="auto"/>
              <w:left w:val="nil"/>
              <w:bottom w:val="single" w:sz="8" w:space="0" w:color="auto"/>
              <w:right w:val="single" w:sz="4" w:space="0" w:color="auto"/>
            </w:tcBorders>
            <w:hideMark/>
          </w:tcPr>
          <w:p w:rsidR="00F96C62" w:rsidRPr="00932264" w:rsidRDefault="00F96C62" w:rsidP="00A70F41">
            <w:pPr>
              <w:jc w:val="center"/>
              <w:rPr>
                <w:rFonts w:ascii="Times New Roman" w:hAnsi="Times New Roman" w:cs="Times New Roman"/>
                <w:b/>
              </w:rPr>
            </w:pPr>
            <w:r w:rsidRPr="00932264">
              <w:rPr>
                <w:rFonts w:ascii="Times New Roman" w:hAnsi="Times New Roman" w:cs="Times New Roman"/>
                <w:b/>
              </w:rPr>
              <w:t>ИТОГО</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9E4BD9" w:rsidP="00A70F41">
            <w:pPr>
              <w:pStyle w:val="a3"/>
              <w:spacing w:before="0" w:after="0"/>
              <w:jc w:val="center"/>
              <w:textAlignment w:val="baseline"/>
              <w:rPr>
                <w:rFonts w:ascii="Times New Roman" w:hAnsi="Times New Roman"/>
                <w:b/>
                <w:i w:val="0"/>
                <w:iCs w:val="0"/>
              </w:rPr>
            </w:pPr>
            <w:r>
              <w:rPr>
                <w:rFonts w:ascii="Times New Roman" w:hAnsi="Times New Roman"/>
                <w:b/>
                <w:i w:val="0"/>
                <w:iCs w:val="0"/>
              </w:rPr>
              <w:t>2</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39499D" w:rsidP="00A70F41">
            <w:pPr>
              <w:pStyle w:val="a3"/>
              <w:spacing w:before="0" w:after="0"/>
              <w:jc w:val="center"/>
              <w:textAlignment w:val="baseline"/>
              <w:rPr>
                <w:rFonts w:ascii="Times New Roman" w:hAnsi="Times New Roman"/>
                <w:b/>
                <w:i w:val="0"/>
                <w:iCs w:val="0"/>
              </w:rPr>
            </w:pPr>
            <w:r>
              <w:rPr>
                <w:rFonts w:ascii="Times New Roman" w:hAnsi="Times New Roman"/>
                <w:b/>
                <w:i w:val="0"/>
                <w:iCs w:val="0"/>
              </w:rPr>
              <w:t>2</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39499D" w:rsidP="00A70F41">
            <w:pPr>
              <w:pStyle w:val="a3"/>
              <w:spacing w:before="0" w:after="0"/>
              <w:jc w:val="center"/>
              <w:textAlignment w:val="baseline"/>
              <w:rPr>
                <w:rFonts w:ascii="Times New Roman" w:hAnsi="Times New Roman"/>
                <w:b/>
                <w:i w:val="0"/>
                <w:iCs w:val="0"/>
              </w:rPr>
            </w:pPr>
            <w:r>
              <w:rPr>
                <w:rFonts w:ascii="Times New Roman" w:hAnsi="Times New Roman"/>
                <w:b/>
                <w:i w:val="0"/>
                <w:iCs w:val="0"/>
              </w:rPr>
              <w:t>2</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b/>
                <w:i w:val="0"/>
                <w:iCs w:val="0"/>
              </w:rPr>
            </w:pPr>
            <w:r w:rsidRPr="00932264">
              <w:rPr>
                <w:rFonts w:ascii="Times New Roman" w:hAnsi="Times New Roman"/>
                <w:b/>
                <w:i w:val="0"/>
                <w:iCs w:val="0"/>
              </w:rPr>
              <w:t>0</w:t>
            </w:r>
          </w:p>
        </w:tc>
        <w:tc>
          <w:tcPr>
            <w:tcW w:w="90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b/>
                <w:i w:val="0"/>
                <w:iCs w:val="0"/>
              </w:rPr>
            </w:pPr>
            <w:r w:rsidRPr="00932264">
              <w:rPr>
                <w:rFonts w:ascii="Times New Roman" w:hAnsi="Times New Roman"/>
                <w:b/>
                <w:i w:val="0"/>
                <w:iCs w:val="0"/>
              </w:rPr>
              <w:t>0</w:t>
            </w:r>
          </w:p>
        </w:tc>
        <w:tc>
          <w:tcPr>
            <w:tcW w:w="1260" w:type="dxa"/>
            <w:tcBorders>
              <w:top w:val="single" w:sz="4" w:space="0" w:color="auto"/>
              <w:left w:val="single" w:sz="4" w:space="0" w:color="auto"/>
              <w:bottom w:val="single" w:sz="4" w:space="0" w:color="auto"/>
              <w:right w:val="single" w:sz="4" w:space="0" w:color="auto"/>
            </w:tcBorders>
            <w:hideMark/>
          </w:tcPr>
          <w:p w:rsidR="00F96C62" w:rsidRPr="00932264" w:rsidRDefault="00F96C62" w:rsidP="00A70F41">
            <w:pPr>
              <w:pStyle w:val="a3"/>
              <w:spacing w:before="0" w:after="0"/>
              <w:jc w:val="center"/>
              <w:textAlignment w:val="baseline"/>
              <w:rPr>
                <w:rFonts w:ascii="Times New Roman" w:hAnsi="Times New Roman"/>
                <w:b/>
                <w:i w:val="0"/>
                <w:iCs w:val="0"/>
              </w:rPr>
            </w:pPr>
            <w:r w:rsidRPr="00932264">
              <w:rPr>
                <w:rFonts w:ascii="Times New Roman" w:hAnsi="Times New Roman"/>
                <w:b/>
                <w:i w:val="0"/>
                <w:iCs w:val="0"/>
              </w:rPr>
              <w:t>0</w:t>
            </w:r>
          </w:p>
        </w:tc>
      </w:tr>
    </w:tbl>
    <w:p w:rsidR="00F96C62" w:rsidRPr="007341CC" w:rsidRDefault="00F96C62" w:rsidP="007341CC">
      <w:pPr>
        <w:pStyle w:val="21"/>
        <w:spacing w:after="0" w:line="240" w:lineRule="auto"/>
        <w:ind w:left="0"/>
        <w:jc w:val="both"/>
        <w:rPr>
          <w:rFonts w:ascii="Times New Roman" w:hAnsi="Times New Roman"/>
          <w:sz w:val="28"/>
          <w:szCs w:val="28"/>
        </w:rPr>
      </w:pPr>
      <w:r w:rsidRPr="00F96C62">
        <w:rPr>
          <w:rFonts w:ascii="Times New Roman" w:hAnsi="Times New Roman"/>
          <w:sz w:val="28"/>
          <w:szCs w:val="28"/>
          <w:highlight w:val="yellow"/>
        </w:rPr>
        <w:t xml:space="preserve">                                                                 </w:t>
      </w:r>
    </w:p>
    <w:p w:rsidR="00F96C62" w:rsidRPr="00F96C62" w:rsidRDefault="00F96C62" w:rsidP="00F96C62">
      <w:pPr>
        <w:pStyle w:val="a3"/>
        <w:spacing w:before="0" w:after="0"/>
        <w:ind w:firstLine="720"/>
        <w:jc w:val="center"/>
        <w:rPr>
          <w:rFonts w:ascii="Times New Roman" w:hAnsi="Times New Roman"/>
          <w:b/>
          <w:i w:val="0"/>
          <w:iCs w:val="0"/>
          <w:sz w:val="28"/>
          <w:szCs w:val="28"/>
        </w:rPr>
      </w:pPr>
      <w:r w:rsidRPr="00F96C62">
        <w:rPr>
          <w:rFonts w:ascii="Times New Roman" w:hAnsi="Times New Roman"/>
          <w:b/>
          <w:i w:val="0"/>
          <w:iCs w:val="0"/>
          <w:sz w:val="28"/>
          <w:szCs w:val="28"/>
        </w:rPr>
        <w:t>4. Объемы и источники финансирования мероприятий</w:t>
      </w:r>
    </w:p>
    <w:p w:rsidR="00F96C62" w:rsidRPr="00F96C62" w:rsidRDefault="00F96C62" w:rsidP="00F96C62">
      <w:pPr>
        <w:pStyle w:val="a3"/>
        <w:spacing w:before="0" w:after="0"/>
        <w:ind w:firstLine="720"/>
        <w:jc w:val="center"/>
        <w:rPr>
          <w:rFonts w:ascii="Times New Roman" w:hAnsi="Times New Roman"/>
          <w:b/>
          <w:i w:val="0"/>
          <w:iCs w:val="0"/>
          <w:sz w:val="28"/>
          <w:szCs w:val="28"/>
        </w:rPr>
      </w:pPr>
    </w:p>
    <w:p w:rsidR="00F96C62" w:rsidRPr="007341CC" w:rsidRDefault="00F96C62" w:rsidP="00F96C62">
      <w:pPr>
        <w:shd w:val="clear" w:color="auto" w:fill="FFFFFF"/>
        <w:jc w:val="both"/>
        <w:textAlignment w:val="baseline"/>
        <w:rPr>
          <w:rFonts w:ascii="Times New Roman" w:hAnsi="Times New Roman" w:cs="Times New Roman"/>
          <w:sz w:val="28"/>
          <w:szCs w:val="28"/>
        </w:rPr>
      </w:pPr>
      <w:r w:rsidRPr="00F96C62">
        <w:rPr>
          <w:rFonts w:ascii="Times New Roman" w:hAnsi="Times New Roman" w:cs="Times New Roman"/>
          <w:sz w:val="28"/>
          <w:szCs w:val="28"/>
        </w:rPr>
        <w:t xml:space="preserve"> по направлениям деятельности (в тыс. руб.)</w:t>
      </w:r>
    </w:p>
    <w:tbl>
      <w:tblPr>
        <w:tblW w:w="10014" w:type="dxa"/>
        <w:tblInd w:w="-127" w:type="dxa"/>
        <w:tblCellMar>
          <w:left w:w="0" w:type="dxa"/>
          <w:right w:w="0" w:type="dxa"/>
        </w:tblCellMar>
        <w:tblLook w:val="00A0"/>
      </w:tblPr>
      <w:tblGrid>
        <w:gridCol w:w="2286"/>
        <w:gridCol w:w="1291"/>
        <w:gridCol w:w="1249"/>
        <w:gridCol w:w="1101"/>
        <w:gridCol w:w="1400"/>
        <w:gridCol w:w="1632"/>
        <w:gridCol w:w="1055"/>
      </w:tblGrid>
      <w:tr w:rsidR="00F96C62" w:rsidRPr="00F96C62" w:rsidTr="00F96C62">
        <w:trPr>
          <w:trHeight w:val="662"/>
        </w:trPr>
        <w:tc>
          <w:tcPr>
            <w:tcW w:w="228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Направление деятельности</w:t>
            </w:r>
          </w:p>
        </w:tc>
        <w:tc>
          <w:tcPr>
            <w:tcW w:w="1291" w:type="dxa"/>
            <w:tcBorders>
              <w:top w:val="single" w:sz="8" w:space="0" w:color="auto"/>
              <w:left w:val="nil"/>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  ФБ</w:t>
            </w:r>
          </w:p>
        </w:tc>
        <w:tc>
          <w:tcPr>
            <w:tcW w:w="1249" w:type="dxa"/>
            <w:tcBorders>
              <w:top w:val="single" w:sz="8" w:space="0" w:color="auto"/>
              <w:left w:val="nil"/>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 ОБ</w:t>
            </w:r>
          </w:p>
        </w:tc>
        <w:tc>
          <w:tcPr>
            <w:tcW w:w="1101" w:type="dxa"/>
            <w:tcBorders>
              <w:top w:val="single" w:sz="8" w:space="0" w:color="auto"/>
              <w:left w:val="nil"/>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бюджет района</w:t>
            </w:r>
          </w:p>
        </w:tc>
        <w:tc>
          <w:tcPr>
            <w:tcW w:w="1400" w:type="dxa"/>
            <w:tcBorders>
              <w:top w:val="single" w:sz="8" w:space="0" w:color="auto"/>
              <w:left w:val="nil"/>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бюджет поселения</w:t>
            </w:r>
          </w:p>
        </w:tc>
        <w:tc>
          <w:tcPr>
            <w:tcW w:w="1632" w:type="dxa"/>
            <w:tcBorders>
              <w:top w:val="single" w:sz="8" w:space="0" w:color="auto"/>
              <w:left w:val="nil"/>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proofErr w:type="spellStart"/>
            <w:r w:rsidRPr="00F96C62">
              <w:rPr>
                <w:rFonts w:ascii="Times New Roman" w:hAnsi="Times New Roman" w:cs="Times New Roman"/>
                <w:sz w:val="24"/>
                <w:szCs w:val="24"/>
              </w:rPr>
              <w:t>внебюджет</w:t>
            </w:r>
            <w:proofErr w:type="spellEnd"/>
            <w:r w:rsidRPr="00F96C62">
              <w:rPr>
                <w:rFonts w:ascii="Times New Roman" w:hAnsi="Times New Roman" w:cs="Times New Roman"/>
                <w:sz w:val="24"/>
                <w:szCs w:val="24"/>
              </w:rPr>
              <w:t>. средства</w:t>
            </w:r>
          </w:p>
        </w:tc>
        <w:tc>
          <w:tcPr>
            <w:tcW w:w="1055" w:type="dxa"/>
            <w:tcBorders>
              <w:top w:val="single" w:sz="8" w:space="0" w:color="auto"/>
              <w:left w:val="nil"/>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Всего</w:t>
            </w:r>
          </w:p>
        </w:tc>
      </w:tr>
      <w:tr w:rsidR="00F96C62" w:rsidRPr="00F96C62" w:rsidTr="00F96C62">
        <w:trPr>
          <w:trHeight w:val="319"/>
        </w:trPr>
        <w:tc>
          <w:tcPr>
            <w:tcW w:w="2286" w:type="dxa"/>
            <w:tcBorders>
              <w:top w:val="nil"/>
              <w:left w:val="single" w:sz="8" w:space="0" w:color="auto"/>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sz w:val="24"/>
                <w:szCs w:val="24"/>
              </w:rPr>
            </w:pPr>
            <w:r w:rsidRPr="00F96C62">
              <w:rPr>
                <w:rFonts w:ascii="Times New Roman" w:hAnsi="Times New Roman" w:cs="Times New Roman"/>
                <w:sz w:val="24"/>
                <w:szCs w:val="24"/>
              </w:rPr>
              <w:t>культура</w:t>
            </w:r>
          </w:p>
        </w:tc>
        <w:tc>
          <w:tcPr>
            <w:tcW w:w="1291" w:type="dxa"/>
            <w:tcBorders>
              <w:top w:val="nil"/>
              <w:left w:val="nil"/>
              <w:bottom w:val="single" w:sz="8" w:space="0" w:color="auto"/>
              <w:right w:val="single" w:sz="8" w:space="0" w:color="auto"/>
            </w:tcBorders>
            <w:hideMark/>
          </w:tcPr>
          <w:p w:rsidR="00F96C62" w:rsidRPr="00F96C62" w:rsidRDefault="00F96C62" w:rsidP="00932264">
            <w:pPr>
              <w:ind w:left="126"/>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0</w:t>
            </w:r>
          </w:p>
        </w:tc>
        <w:tc>
          <w:tcPr>
            <w:tcW w:w="1249" w:type="dxa"/>
            <w:tcBorders>
              <w:top w:val="nil"/>
              <w:left w:val="nil"/>
              <w:bottom w:val="single" w:sz="8" w:space="0" w:color="auto"/>
              <w:right w:val="single" w:sz="8" w:space="0" w:color="auto"/>
            </w:tcBorders>
            <w:hideMark/>
          </w:tcPr>
          <w:p w:rsidR="00F96C62" w:rsidRPr="00F96C62" w:rsidRDefault="00F96C62" w:rsidP="0093226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0</w:t>
            </w:r>
          </w:p>
        </w:tc>
        <w:tc>
          <w:tcPr>
            <w:tcW w:w="1101" w:type="dxa"/>
            <w:tcBorders>
              <w:top w:val="nil"/>
              <w:left w:val="nil"/>
              <w:bottom w:val="single" w:sz="8" w:space="0" w:color="auto"/>
              <w:right w:val="single" w:sz="8" w:space="0" w:color="auto"/>
            </w:tcBorders>
            <w:hideMark/>
          </w:tcPr>
          <w:p w:rsidR="00F96C62" w:rsidRPr="00F96C62" w:rsidRDefault="00F96C62" w:rsidP="00932264">
            <w:pPr>
              <w:ind w:left="126"/>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0</w:t>
            </w:r>
          </w:p>
        </w:tc>
        <w:tc>
          <w:tcPr>
            <w:tcW w:w="1400" w:type="dxa"/>
            <w:tcBorders>
              <w:top w:val="nil"/>
              <w:left w:val="nil"/>
              <w:bottom w:val="single" w:sz="8" w:space="0" w:color="auto"/>
              <w:right w:val="single" w:sz="8" w:space="0" w:color="auto"/>
            </w:tcBorders>
            <w:hideMark/>
          </w:tcPr>
          <w:p w:rsidR="00F96C62" w:rsidRPr="00F96C62" w:rsidRDefault="009E4BD9" w:rsidP="00932264">
            <w:pPr>
              <w:ind w:left="126"/>
              <w:jc w:val="center"/>
              <w:textAlignment w:val="baseline"/>
              <w:rPr>
                <w:rFonts w:ascii="Times New Roman" w:hAnsi="Times New Roman" w:cs="Times New Roman"/>
                <w:sz w:val="24"/>
                <w:szCs w:val="24"/>
              </w:rPr>
            </w:pPr>
            <w:r>
              <w:rPr>
                <w:rFonts w:ascii="Times New Roman" w:hAnsi="Times New Roman" w:cs="Times New Roman"/>
                <w:sz w:val="24"/>
                <w:szCs w:val="24"/>
              </w:rPr>
              <w:t>15</w:t>
            </w:r>
          </w:p>
        </w:tc>
        <w:tc>
          <w:tcPr>
            <w:tcW w:w="1632" w:type="dxa"/>
            <w:tcBorders>
              <w:top w:val="nil"/>
              <w:left w:val="nil"/>
              <w:bottom w:val="single" w:sz="8" w:space="0" w:color="auto"/>
              <w:right w:val="single" w:sz="8" w:space="0" w:color="auto"/>
            </w:tcBorders>
            <w:hideMark/>
          </w:tcPr>
          <w:p w:rsidR="00F96C62" w:rsidRPr="00F96C62" w:rsidRDefault="00F96C62" w:rsidP="0093226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0</w:t>
            </w:r>
          </w:p>
        </w:tc>
        <w:tc>
          <w:tcPr>
            <w:tcW w:w="1055" w:type="dxa"/>
            <w:tcBorders>
              <w:top w:val="nil"/>
              <w:left w:val="nil"/>
              <w:bottom w:val="single" w:sz="8" w:space="0" w:color="auto"/>
              <w:right w:val="single" w:sz="8" w:space="0" w:color="auto"/>
            </w:tcBorders>
            <w:hideMark/>
          </w:tcPr>
          <w:p w:rsidR="00F96C62" w:rsidRPr="00F96C62" w:rsidRDefault="0039499D" w:rsidP="00932264">
            <w:pPr>
              <w:jc w:val="center"/>
              <w:textAlignment w:val="baseline"/>
              <w:rPr>
                <w:rFonts w:ascii="Times New Roman" w:hAnsi="Times New Roman" w:cs="Times New Roman"/>
                <w:sz w:val="24"/>
                <w:szCs w:val="24"/>
              </w:rPr>
            </w:pPr>
            <w:r>
              <w:rPr>
                <w:rFonts w:ascii="Times New Roman" w:hAnsi="Times New Roman" w:cs="Times New Roman"/>
                <w:sz w:val="24"/>
                <w:szCs w:val="24"/>
              </w:rPr>
              <w:t>1</w:t>
            </w:r>
            <w:r w:rsidR="00F94D57">
              <w:rPr>
                <w:rFonts w:ascii="Times New Roman" w:hAnsi="Times New Roman" w:cs="Times New Roman"/>
                <w:sz w:val="24"/>
                <w:szCs w:val="24"/>
              </w:rPr>
              <w:t>5</w:t>
            </w:r>
          </w:p>
        </w:tc>
      </w:tr>
      <w:tr w:rsidR="00F96C62" w:rsidRPr="00F96C62" w:rsidTr="00F96C62">
        <w:trPr>
          <w:trHeight w:val="319"/>
        </w:trPr>
        <w:tc>
          <w:tcPr>
            <w:tcW w:w="2286" w:type="dxa"/>
            <w:tcBorders>
              <w:top w:val="nil"/>
              <w:left w:val="single" w:sz="8" w:space="0" w:color="auto"/>
              <w:bottom w:val="single" w:sz="8" w:space="0" w:color="auto"/>
              <w:right w:val="single" w:sz="8" w:space="0" w:color="auto"/>
            </w:tcBorders>
            <w:hideMark/>
          </w:tcPr>
          <w:p w:rsidR="00F96C62" w:rsidRPr="00932264" w:rsidRDefault="00F96C62">
            <w:pPr>
              <w:ind w:left="126"/>
              <w:jc w:val="both"/>
              <w:textAlignment w:val="baseline"/>
              <w:rPr>
                <w:rFonts w:ascii="Times New Roman" w:hAnsi="Times New Roman" w:cs="Times New Roman"/>
                <w:sz w:val="24"/>
                <w:szCs w:val="24"/>
              </w:rPr>
            </w:pPr>
            <w:r w:rsidRPr="00932264">
              <w:rPr>
                <w:rFonts w:ascii="Times New Roman" w:hAnsi="Times New Roman" w:cs="Times New Roman"/>
                <w:sz w:val="24"/>
                <w:szCs w:val="24"/>
              </w:rPr>
              <w:t>физкультура и спорт</w:t>
            </w:r>
          </w:p>
        </w:tc>
        <w:tc>
          <w:tcPr>
            <w:tcW w:w="1291" w:type="dxa"/>
            <w:tcBorders>
              <w:top w:val="nil"/>
              <w:left w:val="nil"/>
              <w:bottom w:val="single" w:sz="8" w:space="0" w:color="auto"/>
              <w:right w:val="single" w:sz="8" w:space="0" w:color="auto"/>
            </w:tcBorders>
            <w:hideMark/>
          </w:tcPr>
          <w:p w:rsidR="00F96C62" w:rsidRPr="00932264" w:rsidRDefault="00F96C62" w:rsidP="00932264">
            <w:pPr>
              <w:ind w:left="126"/>
              <w:jc w:val="center"/>
              <w:textAlignment w:val="baseline"/>
              <w:rPr>
                <w:rFonts w:ascii="Times New Roman" w:hAnsi="Times New Roman" w:cs="Times New Roman"/>
                <w:sz w:val="24"/>
                <w:szCs w:val="24"/>
              </w:rPr>
            </w:pPr>
            <w:r w:rsidRPr="00932264">
              <w:rPr>
                <w:rFonts w:ascii="Times New Roman" w:hAnsi="Times New Roman" w:cs="Times New Roman"/>
                <w:sz w:val="24"/>
                <w:szCs w:val="24"/>
              </w:rPr>
              <w:t>0</w:t>
            </w:r>
          </w:p>
        </w:tc>
        <w:tc>
          <w:tcPr>
            <w:tcW w:w="1249" w:type="dxa"/>
            <w:tcBorders>
              <w:top w:val="nil"/>
              <w:left w:val="nil"/>
              <w:bottom w:val="single" w:sz="8" w:space="0" w:color="auto"/>
              <w:right w:val="single" w:sz="8" w:space="0" w:color="auto"/>
            </w:tcBorders>
            <w:hideMark/>
          </w:tcPr>
          <w:p w:rsidR="00F96C62" w:rsidRPr="00932264" w:rsidRDefault="00F96C62" w:rsidP="00932264">
            <w:pPr>
              <w:jc w:val="center"/>
              <w:textAlignment w:val="baseline"/>
              <w:rPr>
                <w:rFonts w:ascii="Times New Roman" w:hAnsi="Times New Roman" w:cs="Times New Roman"/>
                <w:sz w:val="24"/>
                <w:szCs w:val="24"/>
              </w:rPr>
            </w:pPr>
            <w:r w:rsidRPr="00932264">
              <w:rPr>
                <w:rFonts w:ascii="Times New Roman" w:hAnsi="Times New Roman" w:cs="Times New Roman"/>
                <w:sz w:val="24"/>
                <w:szCs w:val="24"/>
              </w:rPr>
              <w:t>0</w:t>
            </w:r>
          </w:p>
        </w:tc>
        <w:tc>
          <w:tcPr>
            <w:tcW w:w="1101" w:type="dxa"/>
            <w:tcBorders>
              <w:top w:val="nil"/>
              <w:left w:val="nil"/>
              <w:bottom w:val="single" w:sz="8" w:space="0" w:color="auto"/>
              <w:right w:val="single" w:sz="8" w:space="0" w:color="auto"/>
            </w:tcBorders>
            <w:hideMark/>
          </w:tcPr>
          <w:p w:rsidR="00F96C62" w:rsidRPr="00932264" w:rsidRDefault="00F96C62" w:rsidP="00932264">
            <w:pPr>
              <w:ind w:left="126"/>
              <w:jc w:val="center"/>
              <w:textAlignment w:val="baseline"/>
              <w:rPr>
                <w:rFonts w:ascii="Times New Roman" w:hAnsi="Times New Roman" w:cs="Times New Roman"/>
                <w:sz w:val="24"/>
                <w:szCs w:val="24"/>
              </w:rPr>
            </w:pPr>
            <w:r w:rsidRPr="00932264">
              <w:rPr>
                <w:rFonts w:ascii="Times New Roman" w:hAnsi="Times New Roman" w:cs="Times New Roman"/>
                <w:sz w:val="24"/>
                <w:szCs w:val="24"/>
              </w:rPr>
              <w:t>0</w:t>
            </w:r>
          </w:p>
        </w:tc>
        <w:tc>
          <w:tcPr>
            <w:tcW w:w="1400" w:type="dxa"/>
            <w:tcBorders>
              <w:top w:val="nil"/>
              <w:left w:val="nil"/>
              <w:bottom w:val="single" w:sz="8" w:space="0" w:color="auto"/>
              <w:right w:val="single" w:sz="8" w:space="0" w:color="auto"/>
            </w:tcBorders>
            <w:hideMark/>
          </w:tcPr>
          <w:p w:rsidR="00F96C62" w:rsidRPr="00932264" w:rsidRDefault="009E4BD9" w:rsidP="00932264">
            <w:pPr>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1632" w:type="dxa"/>
            <w:tcBorders>
              <w:top w:val="nil"/>
              <w:left w:val="nil"/>
              <w:bottom w:val="single" w:sz="8" w:space="0" w:color="auto"/>
              <w:right w:val="single" w:sz="8" w:space="0" w:color="auto"/>
            </w:tcBorders>
            <w:hideMark/>
          </w:tcPr>
          <w:p w:rsidR="00F96C62" w:rsidRPr="00932264" w:rsidRDefault="009E4BD9" w:rsidP="00932264">
            <w:pPr>
              <w:ind w:left="126"/>
              <w:jc w:val="center"/>
              <w:textAlignment w:val="baseline"/>
              <w:rPr>
                <w:rFonts w:ascii="Times New Roman" w:hAnsi="Times New Roman" w:cs="Times New Roman"/>
                <w:sz w:val="24"/>
                <w:szCs w:val="24"/>
              </w:rPr>
            </w:pPr>
            <w:r>
              <w:rPr>
                <w:rFonts w:ascii="Times New Roman" w:hAnsi="Times New Roman" w:cs="Times New Roman"/>
                <w:sz w:val="24"/>
                <w:szCs w:val="24"/>
              </w:rPr>
              <w:t>0</w:t>
            </w:r>
          </w:p>
        </w:tc>
        <w:tc>
          <w:tcPr>
            <w:tcW w:w="1055" w:type="dxa"/>
            <w:tcBorders>
              <w:top w:val="nil"/>
              <w:left w:val="nil"/>
              <w:bottom w:val="single" w:sz="8" w:space="0" w:color="auto"/>
              <w:right w:val="single" w:sz="8" w:space="0" w:color="auto"/>
            </w:tcBorders>
            <w:hideMark/>
          </w:tcPr>
          <w:p w:rsidR="00F96C62" w:rsidRPr="00932264" w:rsidRDefault="009E4BD9" w:rsidP="00932264">
            <w:pPr>
              <w:ind w:left="126"/>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r>
      <w:tr w:rsidR="00F96C62" w:rsidRPr="00F96C62" w:rsidTr="00F96C62">
        <w:trPr>
          <w:trHeight w:val="331"/>
        </w:trPr>
        <w:tc>
          <w:tcPr>
            <w:tcW w:w="2286" w:type="dxa"/>
            <w:tcBorders>
              <w:top w:val="nil"/>
              <w:left w:val="single" w:sz="8" w:space="0" w:color="auto"/>
              <w:bottom w:val="single" w:sz="8" w:space="0" w:color="auto"/>
              <w:right w:val="single" w:sz="8" w:space="0" w:color="auto"/>
            </w:tcBorders>
            <w:hideMark/>
          </w:tcPr>
          <w:p w:rsidR="00F96C62" w:rsidRPr="00F96C62" w:rsidRDefault="00F96C62">
            <w:pPr>
              <w:ind w:left="126"/>
              <w:jc w:val="both"/>
              <w:textAlignment w:val="baseline"/>
              <w:rPr>
                <w:rFonts w:ascii="Times New Roman" w:hAnsi="Times New Roman" w:cs="Times New Roman"/>
                <w:b/>
                <w:sz w:val="24"/>
                <w:szCs w:val="24"/>
              </w:rPr>
            </w:pPr>
            <w:r w:rsidRPr="00F96C62">
              <w:rPr>
                <w:rFonts w:ascii="Times New Roman" w:hAnsi="Times New Roman" w:cs="Times New Roman"/>
                <w:b/>
                <w:bCs/>
                <w:sz w:val="24"/>
                <w:szCs w:val="24"/>
                <w:bdr w:val="none" w:sz="0" w:space="0" w:color="auto" w:frame="1"/>
              </w:rPr>
              <w:t>Итого:</w:t>
            </w:r>
          </w:p>
        </w:tc>
        <w:tc>
          <w:tcPr>
            <w:tcW w:w="1291" w:type="dxa"/>
            <w:tcBorders>
              <w:top w:val="nil"/>
              <w:left w:val="nil"/>
              <w:bottom w:val="single" w:sz="8" w:space="0" w:color="auto"/>
              <w:right w:val="single" w:sz="8" w:space="0" w:color="auto"/>
            </w:tcBorders>
            <w:hideMark/>
          </w:tcPr>
          <w:p w:rsidR="00F96C62" w:rsidRPr="00F96C62" w:rsidRDefault="00F96C62" w:rsidP="00932264">
            <w:pPr>
              <w:ind w:left="95"/>
              <w:jc w:val="center"/>
              <w:textAlignment w:val="baseline"/>
              <w:rPr>
                <w:rFonts w:ascii="Times New Roman" w:hAnsi="Times New Roman" w:cs="Times New Roman"/>
                <w:b/>
                <w:sz w:val="24"/>
                <w:szCs w:val="24"/>
              </w:rPr>
            </w:pPr>
            <w:r w:rsidRPr="00F96C62">
              <w:rPr>
                <w:rFonts w:ascii="Times New Roman" w:hAnsi="Times New Roman" w:cs="Times New Roman"/>
                <w:b/>
                <w:sz w:val="24"/>
                <w:szCs w:val="24"/>
              </w:rPr>
              <w:t>0</w:t>
            </w:r>
          </w:p>
        </w:tc>
        <w:tc>
          <w:tcPr>
            <w:tcW w:w="1249" w:type="dxa"/>
            <w:tcBorders>
              <w:top w:val="nil"/>
              <w:left w:val="nil"/>
              <w:bottom w:val="single" w:sz="8" w:space="0" w:color="auto"/>
              <w:right w:val="single" w:sz="8" w:space="0" w:color="auto"/>
            </w:tcBorders>
            <w:hideMark/>
          </w:tcPr>
          <w:p w:rsidR="00F96C62" w:rsidRPr="00F96C62" w:rsidRDefault="00F96C62" w:rsidP="00932264">
            <w:pPr>
              <w:jc w:val="center"/>
              <w:textAlignment w:val="baseline"/>
              <w:rPr>
                <w:rFonts w:ascii="Times New Roman" w:hAnsi="Times New Roman" w:cs="Times New Roman"/>
                <w:b/>
                <w:sz w:val="24"/>
                <w:szCs w:val="24"/>
              </w:rPr>
            </w:pPr>
            <w:r w:rsidRPr="00F96C62">
              <w:rPr>
                <w:rFonts w:ascii="Times New Roman" w:hAnsi="Times New Roman" w:cs="Times New Roman"/>
                <w:b/>
                <w:sz w:val="24"/>
                <w:szCs w:val="24"/>
              </w:rPr>
              <w:t>0</w:t>
            </w:r>
          </w:p>
        </w:tc>
        <w:tc>
          <w:tcPr>
            <w:tcW w:w="1101" w:type="dxa"/>
            <w:tcBorders>
              <w:top w:val="nil"/>
              <w:left w:val="nil"/>
              <w:bottom w:val="single" w:sz="8" w:space="0" w:color="auto"/>
              <w:right w:val="single" w:sz="8" w:space="0" w:color="auto"/>
            </w:tcBorders>
            <w:hideMark/>
          </w:tcPr>
          <w:p w:rsidR="00F96C62" w:rsidRPr="00F96C62" w:rsidRDefault="00F96C62" w:rsidP="00932264">
            <w:pPr>
              <w:ind w:left="95"/>
              <w:jc w:val="center"/>
              <w:textAlignment w:val="baseline"/>
              <w:rPr>
                <w:rFonts w:ascii="Times New Roman" w:hAnsi="Times New Roman" w:cs="Times New Roman"/>
                <w:b/>
                <w:sz w:val="24"/>
                <w:szCs w:val="24"/>
              </w:rPr>
            </w:pPr>
            <w:r w:rsidRPr="00F96C62">
              <w:rPr>
                <w:rFonts w:ascii="Times New Roman" w:hAnsi="Times New Roman" w:cs="Times New Roman"/>
                <w:b/>
                <w:sz w:val="24"/>
                <w:szCs w:val="24"/>
              </w:rPr>
              <w:t>0</w:t>
            </w:r>
          </w:p>
        </w:tc>
        <w:tc>
          <w:tcPr>
            <w:tcW w:w="1400" w:type="dxa"/>
            <w:tcBorders>
              <w:top w:val="nil"/>
              <w:left w:val="nil"/>
              <w:bottom w:val="single" w:sz="8" w:space="0" w:color="auto"/>
              <w:right w:val="single" w:sz="8" w:space="0" w:color="auto"/>
            </w:tcBorders>
            <w:hideMark/>
          </w:tcPr>
          <w:p w:rsidR="00F96C62" w:rsidRPr="00F96C62" w:rsidRDefault="00F94D57" w:rsidP="00932264">
            <w:pPr>
              <w:jc w:val="center"/>
              <w:textAlignment w:val="baseline"/>
              <w:rPr>
                <w:rFonts w:ascii="Times New Roman" w:hAnsi="Times New Roman" w:cs="Times New Roman"/>
                <w:b/>
                <w:sz w:val="24"/>
                <w:szCs w:val="24"/>
              </w:rPr>
            </w:pPr>
            <w:r>
              <w:rPr>
                <w:rFonts w:ascii="Times New Roman" w:hAnsi="Times New Roman" w:cs="Times New Roman"/>
                <w:b/>
                <w:sz w:val="24"/>
                <w:szCs w:val="24"/>
              </w:rPr>
              <w:t>2</w:t>
            </w:r>
            <w:r w:rsidR="0039499D">
              <w:rPr>
                <w:rFonts w:ascii="Times New Roman" w:hAnsi="Times New Roman" w:cs="Times New Roman"/>
                <w:b/>
                <w:sz w:val="24"/>
                <w:szCs w:val="24"/>
              </w:rPr>
              <w:t>1</w:t>
            </w:r>
          </w:p>
        </w:tc>
        <w:tc>
          <w:tcPr>
            <w:tcW w:w="1632" w:type="dxa"/>
            <w:tcBorders>
              <w:top w:val="nil"/>
              <w:left w:val="nil"/>
              <w:bottom w:val="single" w:sz="8" w:space="0" w:color="auto"/>
              <w:right w:val="single" w:sz="8" w:space="0" w:color="auto"/>
            </w:tcBorders>
            <w:hideMark/>
          </w:tcPr>
          <w:p w:rsidR="00F96C62" w:rsidRPr="00F96C62" w:rsidRDefault="009E4BD9" w:rsidP="00932264">
            <w:pPr>
              <w:jc w:val="center"/>
              <w:textAlignment w:val="baseline"/>
              <w:rPr>
                <w:rFonts w:ascii="Times New Roman" w:hAnsi="Times New Roman" w:cs="Times New Roman"/>
                <w:b/>
                <w:sz w:val="24"/>
                <w:szCs w:val="24"/>
              </w:rPr>
            </w:pPr>
            <w:r>
              <w:rPr>
                <w:rFonts w:ascii="Times New Roman" w:hAnsi="Times New Roman" w:cs="Times New Roman"/>
                <w:b/>
                <w:sz w:val="24"/>
                <w:szCs w:val="24"/>
              </w:rPr>
              <w:t>0</w:t>
            </w:r>
          </w:p>
        </w:tc>
        <w:tc>
          <w:tcPr>
            <w:tcW w:w="1055" w:type="dxa"/>
            <w:tcBorders>
              <w:top w:val="nil"/>
              <w:left w:val="nil"/>
              <w:bottom w:val="single" w:sz="8" w:space="0" w:color="auto"/>
              <w:right w:val="single" w:sz="8" w:space="0" w:color="auto"/>
            </w:tcBorders>
            <w:hideMark/>
          </w:tcPr>
          <w:p w:rsidR="00F96C62" w:rsidRPr="00F96C62" w:rsidRDefault="00F94D57" w:rsidP="00932264">
            <w:pPr>
              <w:jc w:val="center"/>
              <w:textAlignment w:val="baseline"/>
              <w:rPr>
                <w:rFonts w:ascii="Times New Roman" w:hAnsi="Times New Roman" w:cs="Times New Roman"/>
                <w:b/>
                <w:sz w:val="24"/>
                <w:szCs w:val="24"/>
              </w:rPr>
            </w:pPr>
            <w:r>
              <w:rPr>
                <w:rFonts w:ascii="Times New Roman" w:hAnsi="Times New Roman" w:cs="Times New Roman"/>
                <w:b/>
                <w:sz w:val="24"/>
                <w:szCs w:val="24"/>
              </w:rPr>
              <w:t>21</w:t>
            </w:r>
          </w:p>
        </w:tc>
      </w:tr>
    </w:tbl>
    <w:p w:rsidR="00F96C62" w:rsidRDefault="00F96C62" w:rsidP="00D22585">
      <w:pPr>
        <w:ind w:firstLine="902"/>
        <w:jc w:val="both"/>
        <w:textAlignment w:val="baseline"/>
        <w:rPr>
          <w:rFonts w:ascii="Times New Roman" w:hAnsi="Times New Roman" w:cs="Times New Roman"/>
          <w:sz w:val="24"/>
          <w:szCs w:val="24"/>
        </w:rPr>
      </w:pPr>
      <w:r w:rsidRPr="00F96C62">
        <w:rPr>
          <w:rFonts w:ascii="Times New Roman" w:hAnsi="Times New Roman" w:cs="Times New Roman"/>
          <w:sz w:val="24"/>
          <w:szCs w:val="24"/>
        </w:rPr>
        <w:t> </w:t>
      </w:r>
    </w:p>
    <w:p w:rsidR="00740546" w:rsidRPr="00D22585" w:rsidRDefault="00740546" w:rsidP="00830718">
      <w:pPr>
        <w:jc w:val="both"/>
        <w:textAlignment w:val="baseline"/>
        <w:rPr>
          <w:rFonts w:ascii="Times New Roman" w:hAnsi="Times New Roman" w:cs="Times New Roman"/>
          <w:sz w:val="24"/>
          <w:szCs w:val="24"/>
        </w:rPr>
      </w:pPr>
    </w:p>
    <w:p w:rsidR="00F96C62" w:rsidRPr="00A811B1" w:rsidRDefault="00F96C62" w:rsidP="00A811B1">
      <w:pPr>
        <w:jc w:val="center"/>
        <w:textAlignment w:val="baseline"/>
        <w:rPr>
          <w:rFonts w:ascii="Times New Roman" w:hAnsi="Times New Roman" w:cs="Times New Roman"/>
          <w:b/>
          <w:bCs/>
          <w:sz w:val="28"/>
          <w:szCs w:val="28"/>
          <w:bdr w:val="none" w:sz="0" w:space="0" w:color="auto" w:frame="1"/>
        </w:rPr>
      </w:pPr>
      <w:r w:rsidRPr="00F96C62">
        <w:rPr>
          <w:rFonts w:ascii="Times New Roman" w:hAnsi="Times New Roman" w:cs="Times New Roman"/>
          <w:b/>
          <w:bCs/>
          <w:sz w:val="28"/>
          <w:szCs w:val="28"/>
          <w:bdr w:val="none" w:sz="0" w:space="0" w:color="auto" w:frame="1"/>
        </w:rPr>
        <w:t>5. Целевые индикаторы Программы (технико-экономические, финансовые и социально – 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w:t>
      </w:r>
    </w:p>
    <w:tbl>
      <w:tblPr>
        <w:tblW w:w="10065" w:type="dxa"/>
        <w:tblInd w:w="-34" w:type="dxa"/>
        <w:tblCellMar>
          <w:left w:w="0" w:type="dxa"/>
          <w:right w:w="0" w:type="dxa"/>
        </w:tblCellMar>
        <w:tblLook w:val="00A0"/>
      </w:tblPr>
      <w:tblGrid>
        <w:gridCol w:w="603"/>
        <w:gridCol w:w="5998"/>
        <w:gridCol w:w="3464"/>
      </w:tblGrid>
      <w:tr w:rsidR="00F96C62" w:rsidRPr="00F96C62" w:rsidTr="00F96C62">
        <w:tc>
          <w:tcPr>
            <w:tcW w:w="6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6C62" w:rsidRPr="00F96C62" w:rsidRDefault="00F96C62">
            <w:pPr>
              <w:jc w:val="both"/>
              <w:textAlignment w:val="baseline"/>
              <w:rPr>
                <w:rFonts w:ascii="Times New Roman" w:hAnsi="Times New Roman" w:cs="Times New Roman"/>
                <w:sz w:val="24"/>
                <w:szCs w:val="24"/>
              </w:rPr>
            </w:pPr>
            <w:r w:rsidRPr="00F96C62">
              <w:rPr>
                <w:rFonts w:ascii="Times New Roman" w:hAnsi="Times New Roman" w:cs="Times New Roman"/>
                <w:sz w:val="24"/>
                <w:szCs w:val="24"/>
              </w:rPr>
              <w:t>№</w:t>
            </w:r>
          </w:p>
          <w:p w:rsidR="00F96C62" w:rsidRPr="00F96C62" w:rsidRDefault="00F96C62">
            <w:pPr>
              <w:jc w:val="both"/>
              <w:textAlignment w:val="baseline"/>
              <w:rPr>
                <w:rFonts w:ascii="Times New Roman" w:hAnsi="Times New Roman" w:cs="Times New Roman"/>
                <w:sz w:val="24"/>
                <w:szCs w:val="24"/>
              </w:rPr>
            </w:pPr>
            <w:proofErr w:type="spellStart"/>
            <w:r w:rsidRPr="00F96C62">
              <w:rPr>
                <w:rFonts w:ascii="Times New Roman" w:hAnsi="Times New Roman" w:cs="Times New Roman"/>
                <w:sz w:val="24"/>
                <w:szCs w:val="24"/>
              </w:rPr>
              <w:t>п</w:t>
            </w:r>
            <w:proofErr w:type="spellEnd"/>
            <w:r w:rsidRPr="00F96C62">
              <w:rPr>
                <w:rFonts w:ascii="Times New Roman" w:hAnsi="Times New Roman" w:cs="Times New Roman"/>
                <w:sz w:val="24"/>
                <w:szCs w:val="24"/>
              </w:rPr>
              <w:t>/</w:t>
            </w:r>
            <w:proofErr w:type="spellStart"/>
            <w:r w:rsidRPr="00F96C62">
              <w:rPr>
                <w:rFonts w:ascii="Times New Roman" w:hAnsi="Times New Roman" w:cs="Times New Roman"/>
                <w:sz w:val="24"/>
                <w:szCs w:val="24"/>
              </w:rPr>
              <w:t>п</w:t>
            </w:r>
            <w:proofErr w:type="spellEnd"/>
          </w:p>
        </w:tc>
        <w:tc>
          <w:tcPr>
            <w:tcW w:w="5998" w:type="dxa"/>
            <w:vMerge w:val="restart"/>
            <w:tcBorders>
              <w:top w:val="single" w:sz="8" w:space="0" w:color="auto"/>
              <w:left w:val="nil"/>
              <w:bottom w:val="single" w:sz="8" w:space="0" w:color="auto"/>
              <w:right w:val="single" w:sz="8" w:space="0" w:color="auto"/>
            </w:tcBorders>
            <w:hideMark/>
          </w:tcPr>
          <w:p w:rsidR="00F96C62" w:rsidRPr="00F96C62" w:rsidRDefault="00F96C62" w:rsidP="00A6038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Мероприятия по проектированию, строительству объектов социальной инфраструктуры</w:t>
            </w:r>
          </w:p>
        </w:tc>
        <w:tc>
          <w:tcPr>
            <w:tcW w:w="3464" w:type="dxa"/>
            <w:tcBorders>
              <w:top w:val="single" w:sz="8" w:space="0" w:color="auto"/>
              <w:left w:val="nil"/>
              <w:bottom w:val="single" w:sz="8" w:space="0" w:color="auto"/>
              <w:right w:val="single" w:sz="8" w:space="0" w:color="auto"/>
            </w:tcBorders>
            <w:hideMark/>
          </w:tcPr>
          <w:p w:rsidR="00F96C62" w:rsidRPr="00F96C62" w:rsidRDefault="00F96C62" w:rsidP="00A6038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Целевые индикаторы Программы</w:t>
            </w:r>
          </w:p>
        </w:tc>
      </w:tr>
      <w:tr w:rsidR="00F96C62" w:rsidRPr="00F96C62" w:rsidTr="00F96C62">
        <w:tc>
          <w:tcPr>
            <w:tcW w:w="0" w:type="auto"/>
            <w:vMerge/>
            <w:tcBorders>
              <w:top w:val="single" w:sz="8" w:space="0" w:color="auto"/>
              <w:left w:val="single" w:sz="8" w:space="0" w:color="auto"/>
              <w:bottom w:val="single" w:sz="8" w:space="0" w:color="auto"/>
              <w:right w:val="single" w:sz="8" w:space="0" w:color="auto"/>
            </w:tcBorders>
            <w:vAlign w:val="center"/>
            <w:hideMark/>
          </w:tcPr>
          <w:p w:rsidR="00F96C62" w:rsidRPr="00F96C62" w:rsidRDefault="00F96C62">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96C62" w:rsidRPr="00F96C62" w:rsidRDefault="00F96C62">
            <w:pPr>
              <w:rPr>
                <w:rFonts w:ascii="Times New Roman" w:hAnsi="Times New Roman" w:cs="Times New Roman"/>
                <w:sz w:val="24"/>
                <w:szCs w:val="24"/>
              </w:rPr>
            </w:pPr>
          </w:p>
        </w:tc>
        <w:tc>
          <w:tcPr>
            <w:tcW w:w="3464" w:type="dxa"/>
            <w:tcBorders>
              <w:top w:val="nil"/>
              <w:left w:val="nil"/>
              <w:bottom w:val="single" w:sz="8" w:space="0" w:color="auto"/>
              <w:right w:val="single" w:sz="8" w:space="0" w:color="auto"/>
            </w:tcBorders>
            <w:hideMark/>
          </w:tcPr>
          <w:p w:rsidR="00F96C62" w:rsidRPr="00F96C62" w:rsidRDefault="00F96C62" w:rsidP="00A6038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Достижение расчетного у</w:t>
            </w:r>
            <w:r w:rsidR="00A60384">
              <w:rPr>
                <w:rFonts w:ascii="Times New Roman" w:hAnsi="Times New Roman" w:cs="Times New Roman"/>
                <w:sz w:val="24"/>
                <w:szCs w:val="24"/>
              </w:rPr>
              <w:t>ровня обеспеченности населения с</w:t>
            </w:r>
            <w:r w:rsidRPr="00F96C62">
              <w:rPr>
                <w:rFonts w:ascii="Times New Roman" w:hAnsi="Times New Roman" w:cs="Times New Roman"/>
                <w:sz w:val="24"/>
                <w:szCs w:val="24"/>
              </w:rPr>
              <w:t>ельского поселения  услугами</w:t>
            </w:r>
          </w:p>
        </w:tc>
      </w:tr>
      <w:tr w:rsidR="00F96C62" w:rsidRPr="00F96C62" w:rsidTr="00F96C62">
        <w:tc>
          <w:tcPr>
            <w:tcW w:w="10065" w:type="dxa"/>
            <w:gridSpan w:val="3"/>
            <w:tcBorders>
              <w:top w:val="nil"/>
              <w:left w:val="single" w:sz="8" w:space="0" w:color="auto"/>
              <w:bottom w:val="single" w:sz="8" w:space="0" w:color="auto"/>
              <w:right w:val="single" w:sz="8" w:space="0" w:color="auto"/>
            </w:tcBorders>
            <w:hideMark/>
          </w:tcPr>
          <w:p w:rsidR="00F96C62" w:rsidRPr="003A5071" w:rsidRDefault="00F96C62">
            <w:pPr>
              <w:jc w:val="both"/>
              <w:textAlignment w:val="baseline"/>
              <w:rPr>
                <w:rFonts w:ascii="Times New Roman" w:hAnsi="Times New Roman" w:cs="Times New Roman"/>
                <w:b/>
                <w:sz w:val="24"/>
                <w:szCs w:val="24"/>
              </w:rPr>
            </w:pPr>
            <w:r w:rsidRPr="003A5071">
              <w:rPr>
                <w:rFonts w:ascii="Times New Roman" w:hAnsi="Times New Roman" w:cs="Times New Roman"/>
                <w:b/>
                <w:sz w:val="24"/>
                <w:szCs w:val="24"/>
              </w:rPr>
              <w:t>сфера культуры</w:t>
            </w:r>
          </w:p>
        </w:tc>
      </w:tr>
      <w:tr w:rsidR="0039499D" w:rsidRPr="00F96C62" w:rsidTr="00C967E6">
        <w:trPr>
          <w:trHeight w:val="1332"/>
        </w:trPr>
        <w:tc>
          <w:tcPr>
            <w:tcW w:w="603" w:type="dxa"/>
            <w:tcBorders>
              <w:top w:val="nil"/>
              <w:left w:val="single" w:sz="8" w:space="0" w:color="auto"/>
              <w:right w:val="single" w:sz="8" w:space="0" w:color="auto"/>
            </w:tcBorders>
          </w:tcPr>
          <w:p w:rsidR="0039499D" w:rsidRPr="00F96C62" w:rsidRDefault="0039499D">
            <w:pPr>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1.</w:t>
            </w:r>
          </w:p>
        </w:tc>
        <w:tc>
          <w:tcPr>
            <w:tcW w:w="5998" w:type="dxa"/>
            <w:tcBorders>
              <w:top w:val="nil"/>
              <w:left w:val="nil"/>
              <w:right w:val="single" w:sz="8" w:space="0" w:color="auto"/>
            </w:tcBorders>
            <w:vAlign w:val="center"/>
            <w:hideMark/>
          </w:tcPr>
          <w:p w:rsidR="0039499D" w:rsidRPr="00F96C62" w:rsidRDefault="0039499D">
            <w:pPr>
              <w:jc w:val="both"/>
              <w:rPr>
                <w:rFonts w:ascii="Times New Roman" w:hAnsi="Times New Roman" w:cs="Times New Roman"/>
                <w:sz w:val="24"/>
                <w:szCs w:val="24"/>
              </w:rPr>
            </w:pPr>
            <w:r w:rsidRPr="00F96C62">
              <w:rPr>
                <w:rFonts w:ascii="Times New Roman" w:hAnsi="Times New Roman" w:cs="Times New Roman"/>
              </w:rPr>
              <w:t>Ремонт</w:t>
            </w:r>
            <w:r>
              <w:rPr>
                <w:rFonts w:ascii="Times New Roman" w:hAnsi="Times New Roman" w:cs="Times New Roman"/>
              </w:rPr>
              <w:t xml:space="preserve"> </w:t>
            </w:r>
            <w:proofErr w:type="spellStart"/>
            <w:r>
              <w:rPr>
                <w:rFonts w:ascii="Times New Roman" w:hAnsi="Times New Roman" w:cs="Times New Roman"/>
              </w:rPr>
              <w:t>Козьминского</w:t>
            </w:r>
            <w:proofErr w:type="spellEnd"/>
            <w:r>
              <w:rPr>
                <w:rFonts w:ascii="Times New Roman" w:hAnsi="Times New Roman" w:cs="Times New Roman"/>
              </w:rPr>
              <w:t xml:space="preserve"> С</w:t>
            </w:r>
            <w:r w:rsidRPr="00F96C62">
              <w:rPr>
                <w:rFonts w:ascii="Times New Roman" w:hAnsi="Times New Roman" w:cs="Times New Roman"/>
              </w:rPr>
              <w:t>ДК</w:t>
            </w:r>
          </w:p>
        </w:tc>
        <w:tc>
          <w:tcPr>
            <w:tcW w:w="3464" w:type="dxa"/>
            <w:tcBorders>
              <w:top w:val="nil"/>
              <w:left w:val="nil"/>
              <w:bottom w:val="nil"/>
              <w:right w:val="single" w:sz="8" w:space="0" w:color="auto"/>
            </w:tcBorders>
          </w:tcPr>
          <w:p w:rsidR="0039499D" w:rsidRPr="00F96C62" w:rsidRDefault="0039499D">
            <w:pPr>
              <w:ind w:firstLine="188"/>
              <w:jc w:val="both"/>
              <w:textAlignment w:val="baseline"/>
              <w:rPr>
                <w:rFonts w:ascii="Times New Roman" w:hAnsi="Times New Roman" w:cs="Times New Roman"/>
                <w:sz w:val="24"/>
                <w:szCs w:val="24"/>
              </w:rPr>
            </w:pPr>
          </w:p>
          <w:p w:rsidR="0039499D" w:rsidRPr="00F96C62" w:rsidRDefault="0039499D" w:rsidP="00983C2D">
            <w:pPr>
              <w:ind w:firstLine="188"/>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Повысит качество предоставляемых услуг</w:t>
            </w:r>
          </w:p>
        </w:tc>
      </w:tr>
      <w:tr w:rsidR="00F96C62" w:rsidRPr="00F96C62" w:rsidTr="00F96C62">
        <w:tc>
          <w:tcPr>
            <w:tcW w:w="10065" w:type="dxa"/>
            <w:gridSpan w:val="3"/>
            <w:tcBorders>
              <w:top w:val="nil"/>
              <w:left w:val="single" w:sz="8" w:space="0" w:color="auto"/>
              <w:bottom w:val="single" w:sz="8" w:space="0" w:color="auto"/>
              <w:right w:val="single" w:sz="8" w:space="0" w:color="auto"/>
            </w:tcBorders>
            <w:hideMark/>
          </w:tcPr>
          <w:p w:rsidR="00F96C62" w:rsidRPr="00F96C62" w:rsidRDefault="00F96C62">
            <w:pPr>
              <w:jc w:val="both"/>
              <w:textAlignment w:val="baseline"/>
              <w:rPr>
                <w:rFonts w:ascii="Times New Roman" w:hAnsi="Times New Roman" w:cs="Times New Roman"/>
                <w:sz w:val="24"/>
                <w:szCs w:val="24"/>
              </w:rPr>
            </w:pPr>
            <w:r w:rsidRPr="00F96C62">
              <w:rPr>
                <w:rFonts w:ascii="Times New Roman" w:hAnsi="Times New Roman" w:cs="Times New Roman"/>
                <w:b/>
                <w:bCs/>
                <w:sz w:val="24"/>
                <w:szCs w:val="24"/>
                <w:bdr w:val="none" w:sz="0" w:space="0" w:color="auto" w:frame="1"/>
              </w:rPr>
              <w:t>сфера физической культуры и спорта</w:t>
            </w:r>
          </w:p>
        </w:tc>
      </w:tr>
      <w:tr w:rsidR="00830718" w:rsidRPr="00F96C62" w:rsidTr="00071CCB">
        <w:trPr>
          <w:trHeight w:val="1155"/>
        </w:trPr>
        <w:tc>
          <w:tcPr>
            <w:tcW w:w="603" w:type="dxa"/>
            <w:vMerge w:val="restart"/>
            <w:tcBorders>
              <w:top w:val="nil"/>
              <w:left w:val="single" w:sz="8" w:space="0" w:color="auto"/>
              <w:right w:val="single" w:sz="8" w:space="0" w:color="auto"/>
            </w:tcBorders>
            <w:hideMark/>
          </w:tcPr>
          <w:p w:rsidR="00830718" w:rsidRPr="00F96C62" w:rsidRDefault="00830718">
            <w:pPr>
              <w:jc w:val="both"/>
              <w:textAlignment w:val="baseline"/>
              <w:rPr>
                <w:rFonts w:ascii="Times New Roman" w:hAnsi="Times New Roman" w:cs="Times New Roman"/>
                <w:sz w:val="24"/>
                <w:szCs w:val="24"/>
              </w:rPr>
            </w:pPr>
            <w:r w:rsidRPr="00F96C62">
              <w:rPr>
                <w:rFonts w:ascii="Times New Roman" w:hAnsi="Times New Roman" w:cs="Times New Roman"/>
                <w:sz w:val="24"/>
                <w:szCs w:val="24"/>
              </w:rPr>
              <w:t>1.</w:t>
            </w:r>
          </w:p>
        </w:tc>
        <w:tc>
          <w:tcPr>
            <w:tcW w:w="5998" w:type="dxa"/>
            <w:tcBorders>
              <w:top w:val="nil"/>
              <w:left w:val="nil"/>
              <w:bottom w:val="single" w:sz="4" w:space="0" w:color="auto"/>
              <w:right w:val="single" w:sz="8" w:space="0" w:color="auto"/>
            </w:tcBorders>
            <w:hideMark/>
          </w:tcPr>
          <w:p w:rsidR="00830718" w:rsidRPr="00932264" w:rsidRDefault="00830718" w:rsidP="00071CCB">
            <w:pPr>
              <w:jc w:val="center"/>
              <w:rPr>
                <w:rFonts w:ascii="Times New Roman" w:hAnsi="Times New Roman" w:cs="Times New Roman"/>
                <w:sz w:val="24"/>
                <w:szCs w:val="24"/>
              </w:rPr>
            </w:pPr>
            <w:r w:rsidRPr="00932264">
              <w:rPr>
                <w:rFonts w:ascii="Times New Roman" w:hAnsi="Times New Roman" w:cs="Times New Roman"/>
                <w:sz w:val="24"/>
                <w:szCs w:val="24"/>
              </w:rPr>
              <w:t>Организация и проведение мероприятий, способствующих развитию физической культуры и спорта</w:t>
            </w:r>
          </w:p>
        </w:tc>
        <w:tc>
          <w:tcPr>
            <w:tcW w:w="3464" w:type="dxa"/>
            <w:vMerge w:val="restart"/>
            <w:tcBorders>
              <w:top w:val="nil"/>
              <w:left w:val="nil"/>
              <w:right w:val="single" w:sz="8" w:space="0" w:color="auto"/>
            </w:tcBorders>
            <w:hideMark/>
          </w:tcPr>
          <w:p w:rsidR="00830718" w:rsidRPr="00F96C62" w:rsidRDefault="00830718" w:rsidP="00983C2D">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Позволит увеличить долю детей и подростков, занимающегося физической культурой и спортом, в общем количестве населения</w:t>
            </w:r>
          </w:p>
        </w:tc>
      </w:tr>
      <w:tr w:rsidR="00830718" w:rsidRPr="00F96C62" w:rsidTr="00071CCB">
        <w:trPr>
          <w:trHeight w:val="645"/>
        </w:trPr>
        <w:tc>
          <w:tcPr>
            <w:tcW w:w="603" w:type="dxa"/>
            <w:vMerge/>
            <w:tcBorders>
              <w:left w:val="single" w:sz="8" w:space="0" w:color="auto"/>
              <w:bottom w:val="nil"/>
              <w:right w:val="single" w:sz="8" w:space="0" w:color="auto"/>
            </w:tcBorders>
            <w:hideMark/>
          </w:tcPr>
          <w:p w:rsidR="00830718" w:rsidRPr="00F96C62" w:rsidRDefault="00830718">
            <w:pPr>
              <w:jc w:val="both"/>
              <w:textAlignment w:val="baseline"/>
              <w:rPr>
                <w:rFonts w:ascii="Times New Roman" w:hAnsi="Times New Roman" w:cs="Times New Roman"/>
                <w:sz w:val="24"/>
                <w:szCs w:val="24"/>
              </w:rPr>
            </w:pPr>
          </w:p>
        </w:tc>
        <w:tc>
          <w:tcPr>
            <w:tcW w:w="5998" w:type="dxa"/>
            <w:tcBorders>
              <w:top w:val="single" w:sz="4" w:space="0" w:color="auto"/>
              <w:left w:val="nil"/>
              <w:bottom w:val="nil"/>
              <w:right w:val="single" w:sz="8" w:space="0" w:color="auto"/>
            </w:tcBorders>
            <w:hideMark/>
          </w:tcPr>
          <w:p w:rsidR="00830718" w:rsidRPr="00932264" w:rsidRDefault="00830718" w:rsidP="00071CCB">
            <w:pPr>
              <w:jc w:val="center"/>
              <w:rPr>
                <w:rFonts w:ascii="Times New Roman" w:hAnsi="Times New Roman" w:cs="Times New Roman"/>
                <w:sz w:val="24"/>
                <w:szCs w:val="24"/>
              </w:rPr>
            </w:pPr>
          </w:p>
        </w:tc>
        <w:tc>
          <w:tcPr>
            <w:tcW w:w="3464" w:type="dxa"/>
            <w:vMerge/>
            <w:tcBorders>
              <w:left w:val="nil"/>
              <w:bottom w:val="nil"/>
              <w:right w:val="single" w:sz="8" w:space="0" w:color="auto"/>
            </w:tcBorders>
            <w:hideMark/>
          </w:tcPr>
          <w:p w:rsidR="00830718" w:rsidRPr="00F96C62" w:rsidRDefault="00830718" w:rsidP="00983C2D">
            <w:pPr>
              <w:jc w:val="center"/>
              <w:textAlignment w:val="baseline"/>
              <w:rPr>
                <w:rFonts w:ascii="Times New Roman" w:hAnsi="Times New Roman" w:cs="Times New Roman"/>
                <w:sz w:val="24"/>
                <w:szCs w:val="24"/>
              </w:rPr>
            </w:pPr>
          </w:p>
        </w:tc>
      </w:tr>
      <w:tr w:rsidR="00830718" w:rsidRPr="00F96C62" w:rsidTr="00F96C62">
        <w:tc>
          <w:tcPr>
            <w:tcW w:w="603" w:type="dxa"/>
            <w:tcBorders>
              <w:top w:val="nil"/>
              <w:left w:val="single" w:sz="8" w:space="0" w:color="auto"/>
              <w:bottom w:val="single" w:sz="8" w:space="0" w:color="auto"/>
              <w:right w:val="single" w:sz="8" w:space="0" w:color="auto"/>
            </w:tcBorders>
          </w:tcPr>
          <w:p w:rsidR="00830718" w:rsidRPr="00F96C62" w:rsidRDefault="00830718">
            <w:pPr>
              <w:jc w:val="both"/>
              <w:textAlignment w:val="baseline"/>
              <w:rPr>
                <w:rFonts w:ascii="Times New Roman" w:hAnsi="Times New Roman" w:cs="Times New Roman"/>
                <w:sz w:val="24"/>
                <w:szCs w:val="24"/>
              </w:rPr>
            </w:pPr>
          </w:p>
        </w:tc>
        <w:tc>
          <w:tcPr>
            <w:tcW w:w="5998" w:type="dxa"/>
            <w:tcBorders>
              <w:top w:val="nil"/>
              <w:left w:val="nil"/>
              <w:bottom w:val="single" w:sz="8" w:space="0" w:color="auto"/>
              <w:right w:val="single" w:sz="8" w:space="0" w:color="auto"/>
            </w:tcBorders>
          </w:tcPr>
          <w:p w:rsidR="00830718" w:rsidRPr="00932264" w:rsidRDefault="00830718" w:rsidP="00071CCB">
            <w:pPr>
              <w:jc w:val="center"/>
              <w:rPr>
                <w:rFonts w:ascii="Times New Roman" w:hAnsi="Times New Roman" w:cs="Times New Roman"/>
                <w:sz w:val="24"/>
                <w:szCs w:val="24"/>
              </w:rPr>
            </w:pPr>
            <w:r w:rsidRPr="00932264">
              <w:rPr>
                <w:rFonts w:ascii="Times New Roman" w:hAnsi="Times New Roman" w:cs="Times New Roman"/>
                <w:sz w:val="24"/>
                <w:szCs w:val="24"/>
              </w:rPr>
              <w:t>Выездные спортивные мероприятия</w:t>
            </w:r>
          </w:p>
        </w:tc>
        <w:tc>
          <w:tcPr>
            <w:tcW w:w="3464" w:type="dxa"/>
            <w:tcBorders>
              <w:top w:val="nil"/>
              <w:left w:val="nil"/>
              <w:bottom w:val="single" w:sz="8" w:space="0" w:color="auto"/>
              <w:right w:val="single" w:sz="8" w:space="0" w:color="auto"/>
            </w:tcBorders>
          </w:tcPr>
          <w:p w:rsidR="00830718" w:rsidRPr="00F96C62" w:rsidRDefault="00830718">
            <w:pPr>
              <w:jc w:val="both"/>
              <w:textAlignment w:val="baseline"/>
              <w:rPr>
                <w:rFonts w:ascii="Times New Roman" w:hAnsi="Times New Roman" w:cs="Times New Roman"/>
                <w:sz w:val="24"/>
                <w:szCs w:val="24"/>
              </w:rPr>
            </w:pPr>
          </w:p>
        </w:tc>
      </w:tr>
    </w:tbl>
    <w:p w:rsidR="00F96C62" w:rsidRPr="00F96C62" w:rsidRDefault="00F96C62" w:rsidP="00F96C62">
      <w:pPr>
        <w:jc w:val="both"/>
        <w:textAlignment w:val="baseline"/>
        <w:rPr>
          <w:rFonts w:ascii="Times New Roman" w:hAnsi="Times New Roman" w:cs="Times New Roman"/>
          <w:b/>
          <w:bCs/>
          <w:sz w:val="24"/>
          <w:szCs w:val="24"/>
          <w:bdr w:val="none" w:sz="0" w:space="0" w:color="auto" w:frame="1"/>
        </w:rPr>
      </w:pPr>
    </w:p>
    <w:p w:rsidR="00F96C62" w:rsidRPr="00830718" w:rsidRDefault="00F96C62" w:rsidP="00830718">
      <w:pPr>
        <w:jc w:val="center"/>
        <w:textAlignment w:val="baseline"/>
        <w:rPr>
          <w:rFonts w:ascii="Times New Roman" w:hAnsi="Times New Roman" w:cs="Times New Roman"/>
          <w:b/>
          <w:bCs/>
          <w:sz w:val="28"/>
          <w:szCs w:val="28"/>
          <w:bdr w:val="none" w:sz="0" w:space="0" w:color="auto" w:frame="1"/>
        </w:rPr>
      </w:pPr>
      <w:r w:rsidRPr="00F96C62">
        <w:rPr>
          <w:rFonts w:ascii="Times New Roman" w:hAnsi="Times New Roman" w:cs="Times New Roman"/>
          <w:b/>
          <w:bCs/>
          <w:sz w:val="28"/>
          <w:szCs w:val="28"/>
          <w:bdr w:val="none" w:sz="0" w:space="0" w:color="auto" w:frame="1"/>
        </w:rPr>
        <w:t>6. Оценка эффективности мероприятий</w:t>
      </w:r>
    </w:p>
    <w:p w:rsidR="00F96C62" w:rsidRPr="00F96C62" w:rsidRDefault="00F96C62" w:rsidP="00F96C62">
      <w:pPr>
        <w:ind w:firstLine="709"/>
        <w:jc w:val="both"/>
        <w:rPr>
          <w:rFonts w:ascii="Times New Roman" w:hAnsi="Times New Roman" w:cs="Times New Roman"/>
          <w:sz w:val="28"/>
          <w:szCs w:val="28"/>
        </w:rPr>
      </w:pPr>
      <w:r w:rsidRPr="00F96C62">
        <w:rPr>
          <w:rFonts w:ascii="Times New Roman" w:hAnsi="Times New Roman" w:cs="Times New Roman"/>
          <w:sz w:val="28"/>
          <w:szCs w:val="28"/>
        </w:rPr>
        <w:t xml:space="preserve">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градостроительного проектирования </w:t>
      </w:r>
      <w:proofErr w:type="spellStart"/>
      <w:r w:rsidR="00107E77">
        <w:rPr>
          <w:rFonts w:ascii="Times New Roman" w:hAnsi="Times New Roman" w:cs="Times New Roman"/>
          <w:sz w:val="28"/>
          <w:szCs w:val="28"/>
        </w:rPr>
        <w:t>Кошелевск</w:t>
      </w:r>
      <w:r w:rsidRPr="00F96C62">
        <w:rPr>
          <w:rFonts w:ascii="Times New Roman" w:hAnsi="Times New Roman" w:cs="Times New Roman"/>
          <w:sz w:val="28"/>
          <w:szCs w:val="28"/>
        </w:rPr>
        <w:t>ого</w:t>
      </w:r>
      <w:proofErr w:type="spellEnd"/>
      <w:r w:rsidRPr="00F96C62">
        <w:rPr>
          <w:rFonts w:ascii="Times New Roman" w:hAnsi="Times New Roman" w:cs="Times New Roman"/>
          <w:sz w:val="28"/>
          <w:szCs w:val="28"/>
        </w:rPr>
        <w:t xml:space="preserve"> сельского поселения  Оценка социально-экономической эффективности мероприятий выражается:</w:t>
      </w:r>
    </w:p>
    <w:p w:rsidR="00F96C62" w:rsidRPr="00F96C62" w:rsidRDefault="00C324DE" w:rsidP="00F96C62">
      <w:pPr>
        <w:ind w:firstLine="709"/>
        <w:jc w:val="both"/>
        <w:rPr>
          <w:rFonts w:ascii="Times New Roman" w:hAnsi="Times New Roman" w:cs="Times New Roman"/>
          <w:sz w:val="28"/>
          <w:szCs w:val="28"/>
        </w:rPr>
      </w:pPr>
      <w:r>
        <w:rPr>
          <w:rFonts w:ascii="Times New Roman" w:hAnsi="Times New Roman" w:cs="Times New Roman"/>
          <w:sz w:val="28"/>
          <w:szCs w:val="28"/>
        </w:rPr>
        <w:t>-</w:t>
      </w:r>
      <w:r w:rsidR="00F96C62" w:rsidRPr="00F96C62">
        <w:rPr>
          <w:rFonts w:ascii="Times New Roman" w:hAnsi="Times New Roman" w:cs="Times New Roman"/>
          <w:sz w:val="28"/>
          <w:szCs w:val="28"/>
        </w:rPr>
        <w:t xml:space="preserve"> в улучшении условий качества жизни населения</w:t>
      </w:r>
      <w:r>
        <w:rPr>
          <w:rFonts w:ascii="Times New Roman" w:hAnsi="Times New Roman" w:cs="Times New Roman"/>
          <w:sz w:val="28"/>
          <w:szCs w:val="28"/>
        </w:rPr>
        <w:t xml:space="preserve"> </w:t>
      </w:r>
      <w:r w:rsidR="00F96C62" w:rsidRPr="00F96C6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F96C62" w:rsidRPr="00F96C62">
        <w:rPr>
          <w:rFonts w:ascii="Times New Roman" w:hAnsi="Times New Roman" w:cs="Times New Roman"/>
          <w:sz w:val="28"/>
          <w:szCs w:val="28"/>
        </w:rPr>
        <w:t>;</w:t>
      </w:r>
    </w:p>
    <w:p w:rsidR="00F96C62" w:rsidRPr="00F96C62" w:rsidRDefault="00C324DE" w:rsidP="00F96C6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6C62" w:rsidRPr="00F96C62">
        <w:rPr>
          <w:rFonts w:ascii="Times New Roman" w:hAnsi="Times New Roman" w:cs="Times New Roman"/>
          <w:sz w:val="28"/>
          <w:szCs w:val="28"/>
        </w:rPr>
        <w:t xml:space="preserve"> в повышении уровня комфорта жизни за счет о</w:t>
      </w:r>
      <w:r>
        <w:rPr>
          <w:rFonts w:ascii="Times New Roman" w:hAnsi="Times New Roman" w:cs="Times New Roman"/>
          <w:sz w:val="28"/>
          <w:szCs w:val="28"/>
        </w:rPr>
        <w:t xml:space="preserve">беспеченности граждан услугами </w:t>
      </w:r>
      <w:r w:rsidR="00F96C62" w:rsidRPr="00F96C62">
        <w:rPr>
          <w:rFonts w:ascii="Times New Roman" w:hAnsi="Times New Roman" w:cs="Times New Roman"/>
          <w:sz w:val="28"/>
          <w:szCs w:val="28"/>
        </w:rPr>
        <w:t xml:space="preserve"> культуры, физической культуры и спорта в необходимом объеме;</w:t>
      </w:r>
    </w:p>
    <w:p w:rsidR="00F96C62" w:rsidRPr="00830718" w:rsidRDefault="00C324DE" w:rsidP="0083071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6C62" w:rsidRPr="00F96C62">
        <w:rPr>
          <w:rFonts w:ascii="Times New Roman" w:hAnsi="Times New Roman" w:cs="Times New Roman"/>
          <w:sz w:val="28"/>
          <w:szCs w:val="28"/>
        </w:rPr>
        <w:t xml:space="preserve"> в повышении доступности объектов социальной</w:t>
      </w:r>
      <w:r>
        <w:rPr>
          <w:rFonts w:ascii="Times New Roman" w:hAnsi="Times New Roman" w:cs="Times New Roman"/>
          <w:sz w:val="28"/>
          <w:szCs w:val="28"/>
        </w:rPr>
        <w:t xml:space="preserve"> </w:t>
      </w:r>
      <w:r w:rsidR="00F96C62" w:rsidRPr="00F96C62">
        <w:rPr>
          <w:rFonts w:ascii="Times New Roman" w:hAnsi="Times New Roman" w:cs="Times New Roman"/>
          <w:sz w:val="28"/>
          <w:szCs w:val="28"/>
        </w:rPr>
        <w:t>инфраструктуры для населения муниципального образования.</w:t>
      </w:r>
    </w:p>
    <w:tbl>
      <w:tblPr>
        <w:tblW w:w="16348" w:type="dxa"/>
        <w:tblInd w:w="-34" w:type="dxa"/>
        <w:tblCellMar>
          <w:left w:w="0" w:type="dxa"/>
          <w:right w:w="0" w:type="dxa"/>
        </w:tblCellMar>
        <w:tblLook w:val="00A0"/>
      </w:tblPr>
      <w:tblGrid>
        <w:gridCol w:w="594"/>
        <w:gridCol w:w="3093"/>
        <w:gridCol w:w="6378"/>
        <w:gridCol w:w="6283"/>
      </w:tblGrid>
      <w:tr w:rsidR="00F96C62" w:rsidRPr="00F96C62" w:rsidTr="00F96C62">
        <w:trPr>
          <w:gridAfter w:val="1"/>
          <w:wAfter w:w="6283" w:type="dxa"/>
          <w:trHeight w:val="955"/>
        </w:trPr>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6C62" w:rsidRPr="00F96C62" w:rsidRDefault="00F96C62">
            <w:pPr>
              <w:jc w:val="both"/>
              <w:textAlignment w:val="baseline"/>
              <w:rPr>
                <w:rFonts w:ascii="Times New Roman" w:hAnsi="Times New Roman" w:cs="Times New Roman"/>
                <w:sz w:val="24"/>
                <w:szCs w:val="24"/>
              </w:rPr>
            </w:pPr>
            <w:r w:rsidRPr="00F96C62">
              <w:rPr>
                <w:rFonts w:ascii="Times New Roman" w:hAnsi="Times New Roman" w:cs="Times New Roman"/>
                <w:sz w:val="24"/>
                <w:szCs w:val="24"/>
              </w:rPr>
              <w:t>№</w:t>
            </w:r>
          </w:p>
          <w:p w:rsidR="00F96C62" w:rsidRPr="00F96C62" w:rsidRDefault="00F96C62">
            <w:pPr>
              <w:jc w:val="both"/>
              <w:textAlignment w:val="baseline"/>
              <w:rPr>
                <w:rFonts w:ascii="Times New Roman" w:hAnsi="Times New Roman" w:cs="Times New Roman"/>
                <w:sz w:val="24"/>
                <w:szCs w:val="24"/>
              </w:rPr>
            </w:pPr>
            <w:proofErr w:type="spellStart"/>
            <w:r w:rsidRPr="00F96C62">
              <w:rPr>
                <w:rFonts w:ascii="Times New Roman" w:hAnsi="Times New Roman" w:cs="Times New Roman"/>
                <w:sz w:val="24"/>
                <w:szCs w:val="24"/>
              </w:rPr>
              <w:t>п</w:t>
            </w:r>
            <w:proofErr w:type="spellEnd"/>
            <w:r w:rsidRPr="00F96C62">
              <w:rPr>
                <w:rFonts w:ascii="Times New Roman" w:hAnsi="Times New Roman" w:cs="Times New Roman"/>
                <w:sz w:val="24"/>
                <w:szCs w:val="24"/>
              </w:rPr>
              <w:t>/</w:t>
            </w:r>
            <w:proofErr w:type="spellStart"/>
            <w:r w:rsidRPr="00F96C62">
              <w:rPr>
                <w:rFonts w:ascii="Times New Roman" w:hAnsi="Times New Roman" w:cs="Times New Roman"/>
                <w:sz w:val="24"/>
                <w:szCs w:val="24"/>
              </w:rPr>
              <w:t>п</w:t>
            </w:r>
            <w:proofErr w:type="spellEnd"/>
          </w:p>
        </w:tc>
        <w:tc>
          <w:tcPr>
            <w:tcW w:w="3093" w:type="dxa"/>
            <w:tcBorders>
              <w:top w:val="single" w:sz="8" w:space="0" w:color="auto"/>
              <w:left w:val="nil"/>
              <w:bottom w:val="single" w:sz="8" w:space="0" w:color="auto"/>
              <w:right w:val="single" w:sz="8" w:space="0" w:color="auto"/>
            </w:tcBorders>
            <w:hideMark/>
          </w:tcPr>
          <w:p w:rsidR="00F96C62" w:rsidRPr="00F96C62" w:rsidRDefault="00F96C62" w:rsidP="00A6038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Мероприятия по проектированию, строительству и реконструкции объектов социальной инфраструктуры</w:t>
            </w:r>
          </w:p>
        </w:tc>
        <w:tc>
          <w:tcPr>
            <w:tcW w:w="6378" w:type="dxa"/>
            <w:tcBorders>
              <w:top w:val="single" w:sz="8" w:space="0" w:color="auto"/>
              <w:left w:val="nil"/>
              <w:bottom w:val="single" w:sz="8" w:space="0" w:color="auto"/>
              <w:right w:val="single" w:sz="8" w:space="0" w:color="auto"/>
            </w:tcBorders>
            <w:hideMark/>
          </w:tcPr>
          <w:p w:rsidR="00F96C62" w:rsidRPr="00F96C62" w:rsidRDefault="00F96C62" w:rsidP="00A60384">
            <w:pPr>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Оценка эффективности мероприятий по проектированию, строительству, реконструкции объектов социальной сферы</w:t>
            </w:r>
          </w:p>
        </w:tc>
      </w:tr>
      <w:tr w:rsidR="00F96C62" w:rsidRPr="00F96C62" w:rsidTr="00A60384">
        <w:trPr>
          <w:gridAfter w:val="1"/>
          <w:wAfter w:w="6283" w:type="dxa"/>
        </w:trPr>
        <w:tc>
          <w:tcPr>
            <w:tcW w:w="10065" w:type="dxa"/>
            <w:gridSpan w:val="3"/>
            <w:tcBorders>
              <w:top w:val="single" w:sz="4" w:space="0" w:color="auto"/>
              <w:left w:val="single" w:sz="8" w:space="0" w:color="auto"/>
              <w:bottom w:val="single" w:sz="8" w:space="0" w:color="auto"/>
              <w:right w:val="single" w:sz="8" w:space="0" w:color="auto"/>
            </w:tcBorders>
            <w:hideMark/>
          </w:tcPr>
          <w:p w:rsidR="00F96C62" w:rsidRPr="00F96C62" w:rsidRDefault="00F96C62">
            <w:pPr>
              <w:jc w:val="both"/>
              <w:textAlignment w:val="baseline"/>
              <w:rPr>
                <w:rFonts w:ascii="Times New Roman" w:hAnsi="Times New Roman" w:cs="Times New Roman"/>
                <w:b/>
                <w:sz w:val="24"/>
                <w:szCs w:val="24"/>
              </w:rPr>
            </w:pPr>
            <w:r w:rsidRPr="00F96C62">
              <w:rPr>
                <w:rFonts w:ascii="Times New Roman" w:hAnsi="Times New Roman" w:cs="Times New Roman"/>
                <w:b/>
                <w:sz w:val="24"/>
                <w:szCs w:val="24"/>
              </w:rPr>
              <w:t>сфера культуры</w:t>
            </w:r>
          </w:p>
        </w:tc>
      </w:tr>
      <w:tr w:rsidR="00830718" w:rsidRPr="00F96C62" w:rsidTr="00830718">
        <w:trPr>
          <w:trHeight w:val="570"/>
        </w:trPr>
        <w:tc>
          <w:tcPr>
            <w:tcW w:w="594" w:type="dxa"/>
            <w:tcBorders>
              <w:top w:val="nil"/>
              <w:left w:val="single" w:sz="8" w:space="0" w:color="auto"/>
              <w:bottom w:val="single" w:sz="4" w:space="0" w:color="auto"/>
              <w:right w:val="single" w:sz="8" w:space="0" w:color="auto"/>
            </w:tcBorders>
          </w:tcPr>
          <w:p w:rsidR="00830718" w:rsidRPr="00F96C62" w:rsidRDefault="00830718">
            <w:pPr>
              <w:jc w:val="both"/>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3093" w:type="dxa"/>
            <w:tcBorders>
              <w:top w:val="nil"/>
              <w:left w:val="nil"/>
              <w:bottom w:val="single" w:sz="4" w:space="0" w:color="auto"/>
              <w:right w:val="single" w:sz="8" w:space="0" w:color="auto"/>
            </w:tcBorders>
            <w:vAlign w:val="center"/>
            <w:hideMark/>
          </w:tcPr>
          <w:p w:rsidR="00830718" w:rsidRPr="00F96C62" w:rsidRDefault="00830718" w:rsidP="00A60384">
            <w:pPr>
              <w:jc w:val="center"/>
              <w:rPr>
                <w:rFonts w:ascii="Times New Roman" w:hAnsi="Times New Roman" w:cs="Times New Roman"/>
                <w:sz w:val="24"/>
                <w:szCs w:val="24"/>
              </w:rPr>
            </w:pPr>
            <w:r w:rsidRPr="00F96C62">
              <w:rPr>
                <w:rFonts w:ascii="Times New Roman" w:hAnsi="Times New Roman" w:cs="Times New Roman"/>
              </w:rPr>
              <w:t>Ремонт</w:t>
            </w:r>
            <w:r w:rsidR="0039499D">
              <w:rPr>
                <w:rFonts w:ascii="Times New Roman" w:hAnsi="Times New Roman" w:cs="Times New Roman"/>
              </w:rPr>
              <w:t xml:space="preserve"> </w:t>
            </w:r>
            <w:proofErr w:type="spellStart"/>
            <w:r w:rsidR="0039499D">
              <w:rPr>
                <w:rFonts w:ascii="Times New Roman" w:hAnsi="Times New Roman" w:cs="Times New Roman"/>
              </w:rPr>
              <w:t>Козьминского</w:t>
            </w:r>
            <w:proofErr w:type="spellEnd"/>
            <w:r>
              <w:rPr>
                <w:rFonts w:ascii="Times New Roman" w:hAnsi="Times New Roman" w:cs="Times New Roman"/>
              </w:rPr>
              <w:t xml:space="preserve"> С</w:t>
            </w:r>
            <w:r w:rsidRPr="00F96C62">
              <w:rPr>
                <w:rFonts w:ascii="Times New Roman" w:hAnsi="Times New Roman" w:cs="Times New Roman"/>
              </w:rPr>
              <w:t>ДК</w:t>
            </w:r>
          </w:p>
        </w:tc>
        <w:tc>
          <w:tcPr>
            <w:tcW w:w="6378" w:type="dxa"/>
            <w:vMerge w:val="restart"/>
            <w:tcBorders>
              <w:top w:val="nil"/>
              <w:left w:val="nil"/>
              <w:right w:val="single" w:sz="8" w:space="0" w:color="auto"/>
            </w:tcBorders>
          </w:tcPr>
          <w:p w:rsidR="00830718" w:rsidRPr="00F96C62" w:rsidRDefault="00830718">
            <w:pPr>
              <w:jc w:val="both"/>
              <w:textAlignment w:val="baseline"/>
              <w:rPr>
                <w:rFonts w:ascii="Times New Roman" w:hAnsi="Times New Roman" w:cs="Times New Roman"/>
                <w:sz w:val="24"/>
                <w:szCs w:val="24"/>
              </w:rPr>
            </w:pPr>
            <w:r w:rsidRPr="00F96C62">
              <w:rPr>
                <w:rFonts w:ascii="Times New Roman" w:hAnsi="Times New Roman" w:cs="Times New Roman"/>
                <w:sz w:val="24"/>
                <w:szCs w:val="24"/>
              </w:rPr>
              <w:t xml:space="preserve">              </w:t>
            </w:r>
          </w:p>
          <w:p w:rsidR="00830718" w:rsidRPr="00F96C62" w:rsidRDefault="00830718">
            <w:pPr>
              <w:jc w:val="both"/>
              <w:textAlignment w:val="baseline"/>
              <w:rPr>
                <w:rFonts w:ascii="Times New Roman" w:hAnsi="Times New Roman" w:cs="Times New Roman"/>
                <w:sz w:val="24"/>
                <w:szCs w:val="24"/>
              </w:rPr>
            </w:pPr>
          </w:p>
          <w:p w:rsidR="00830718" w:rsidRPr="00F96C62" w:rsidRDefault="00830718" w:rsidP="00A60384">
            <w:pPr>
              <w:ind w:left="141" w:hanging="141"/>
              <w:jc w:val="center"/>
              <w:textAlignment w:val="baseline"/>
              <w:rPr>
                <w:rFonts w:ascii="Times New Roman" w:hAnsi="Times New Roman" w:cs="Times New Roman"/>
                <w:sz w:val="24"/>
                <w:szCs w:val="24"/>
              </w:rPr>
            </w:pPr>
            <w:r w:rsidRPr="00F96C62">
              <w:rPr>
                <w:rFonts w:ascii="Times New Roman" w:hAnsi="Times New Roman" w:cs="Times New Roman"/>
                <w:sz w:val="24"/>
                <w:szCs w:val="24"/>
              </w:rPr>
              <w:t xml:space="preserve">Создание благоприятных условий для организации </w:t>
            </w:r>
            <w:proofErr w:type="spellStart"/>
            <w:r w:rsidRPr="00F96C62">
              <w:rPr>
                <w:rFonts w:ascii="Times New Roman" w:hAnsi="Times New Roman" w:cs="Times New Roman"/>
                <w:sz w:val="24"/>
                <w:szCs w:val="24"/>
              </w:rPr>
              <w:t>культурно-досуговой</w:t>
            </w:r>
            <w:proofErr w:type="spellEnd"/>
            <w:r w:rsidRPr="00F96C62">
              <w:rPr>
                <w:rFonts w:ascii="Times New Roman" w:hAnsi="Times New Roman" w:cs="Times New Roman"/>
                <w:sz w:val="24"/>
                <w:szCs w:val="24"/>
              </w:rPr>
              <w:t xml:space="preserve"> деятельности</w:t>
            </w:r>
          </w:p>
        </w:tc>
        <w:tc>
          <w:tcPr>
            <w:tcW w:w="6283" w:type="dxa"/>
            <w:vMerge w:val="restart"/>
          </w:tcPr>
          <w:p w:rsidR="00830718" w:rsidRPr="00F96C62" w:rsidRDefault="00830718">
            <w:pPr>
              <w:jc w:val="both"/>
              <w:textAlignment w:val="baseline"/>
              <w:rPr>
                <w:rFonts w:ascii="Times New Roman" w:hAnsi="Times New Roman" w:cs="Times New Roman"/>
                <w:sz w:val="24"/>
                <w:szCs w:val="24"/>
              </w:rPr>
            </w:pPr>
          </w:p>
        </w:tc>
      </w:tr>
      <w:tr w:rsidR="00830718" w:rsidRPr="00F96C62" w:rsidTr="007341CC">
        <w:trPr>
          <w:trHeight w:val="1305"/>
        </w:trPr>
        <w:tc>
          <w:tcPr>
            <w:tcW w:w="594" w:type="dxa"/>
            <w:tcBorders>
              <w:top w:val="single" w:sz="4" w:space="0" w:color="auto"/>
              <w:left w:val="single" w:sz="8" w:space="0" w:color="auto"/>
              <w:bottom w:val="single" w:sz="8" w:space="0" w:color="auto"/>
              <w:right w:val="single" w:sz="8" w:space="0" w:color="auto"/>
            </w:tcBorders>
          </w:tcPr>
          <w:p w:rsidR="00830718" w:rsidRPr="00F96C62" w:rsidRDefault="00830718">
            <w:pPr>
              <w:jc w:val="both"/>
              <w:textAlignment w:val="baseline"/>
              <w:rPr>
                <w:rFonts w:ascii="Times New Roman" w:hAnsi="Times New Roman" w:cs="Times New Roman"/>
                <w:sz w:val="24"/>
                <w:szCs w:val="24"/>
              </w:rPr>
            </w:pPr>
          </w:p>
        </w:tc>
        <w:tc>
          <w:tcPr>
            <w:tcW w:w="3093" w:type="dxa"/>
            <w:tcBorders>
              <w:top w:val="single" w:sz="4" w:space="0" w:color="auto"/>
              <w:left w:val="nil"/>
              <w:bottom w:val="single" w:sz="4" w:space="0" w:color="auto"/>
              <w:right w:val="single" w:sz="8" w:space="0" w:color="auto"/>
            </w:tcBorders>
            <w:vAlign w:val="center"/>
            <w:hideMark/>
          </w:tcPr>
          <w:p w:rsidR="00830718" w:rsidRPr="00F96C62" w:rsidRDefault="00830718" w:rsidP="00A60384">
            <w:pPr>
              <w:jc w:val="center"/>
              <w:rPr>
                <w:rFonts w:ascii="Times New Roman" w:hAnsi="Times New Roman" w:cs="Times New Roman"/>
                <w:sz w:val="24"/>
                <w:szCs w:val="24"/>
              </w:rPr>
            </w:pPr>
          </w:p>
        </w:tc>
        <w:tc>
          <w:tcPr>
            <w:tcW w:w="6378" w:type="dxa"/>
            <w:vMerge/>
            <w:tcBorders>
              <w:left w:val="nil"/>
              <w:bottom w:val="single" w:sz="4" w:space="0" w:color="auto"/>
              <w:right w:val="single" w:sz="8" w:space="0" w:color="auto"/>
            </w:tcBorders>
          </w:tcPr>
          <w:p w:rsidR="00830718" w:rsidRPr="00F96C62" w:rsidRDefault="00830718">
            <w:pPr>
              <w:jc w:val="both"/>
              <w:textAlignment w:val="baseline"/>
              <w:rPr>
                <w:rFonts w:ascii="Times New Roman" w:hAnsi="Times New Roman" w:cs="Times New Roman"/>
                <w:sz w:val="24"/>
                <w:szCs w:val="24"/>
              </w:rPr>
            </w:pPr>
          </w:p>
        </w:tc>
        <w:tc>
          <w:tcPr>
            <w:tcW w:w="6283" w:type="dxa"/>
            <w:vMerge/>
          </w:tcPr>
          <w:p w:rsidR="00830718" w:rsidRPr="00F96C62" w:rsidRDefault="00830718">
            <w:pPr>
              <w:jc w:val="both"/>
              <w:textAlignment w:val="baseline"/>
              <w:rPr>
                <w:rFonts w:ascii="Times New Roman" w:hAnsi="Times New Roman" w:cs="Times New Roman"/>
                <w:sz w:val="24"/>
                <w:szCs w:val="24"/>
              </w:rPr>
            </w:pPr>
          </w:p>
        </w:tc>
      </w:tr>
      <w:tr w:rsidR="00F96C62" w:rsidRPr="00F96C62" w:rsidTr="00F96C62">
        <w:trPr>
          <w:gridAfter w:val="1"/>
          <w:wAfter w:w="6283" w:type="dxa"/>
        </w:trPr>
        <w:tc>
          <w:tcPr>
            <w:tcW w:w="10065" w:type="dxa"/>
            <w:gridSpan w:val="3"/>
            <w:tcBorders>
              <w:top w:val="nil"/>
              <w:left w:val="single" w:sz="8" w:space="0" w:color="auto"/>
              <w:bottom w:val="single" w:sz="8" w:space="0" w:color="auto"/>
              <w:right w:val="single" w:sz="8" w:space="0" w:color="auto"/>
            </w:tcBorders>
            <w:hideMark/>
          </w:tcPr>
          <w:p w:rsidR="00F96C62" w:rsidRPr="00F96C62" w:rsidRDefault="00F96C62">
            <w:pPr>
              <w:jc w:val="both"/>
              <w:textAlignment w:val="baseline"/>
              <w:rPr>
                <w:rFonts w:ascii="Times New Roman" w:hAnsi="Times New Roman" w:cs="Times New Roman"/>
                <w:sz w:val="24"/>
                <w:szCs w:val="24"/>
              </w:rPr>
            </w:pPr>
            <w:r w:rsidRPr="00F96C62">
              <w:rPr>
                <w:rFonts w:ascii="Times New Roman" w:hAnsi="Times New Roman" w:cs="Times New Roman"/>
                <w:b/>
                <w:bCs/>
                <w:sz w:val="24"/>
                <w:szCs w:val="24"/>
                <w:bdr w:val="none" w:sz="0" w:space="0" w:color="auto" w:frame="1"/>
              </w:rPr>
              <w:lastRenderedPageBreak/>
              <w:t>сфера физической культуры и спорта</w:t>
            </w:r>
          </w:p>
        </w:tc>
      </w:tr>
      <w:tr w:rsidR="00830718" w:rsidRPr="00F96C62" w:rsidTr="00830718">
        <w:trPr>
          <w:gridAfter w:val="1"/>
          <w:wAfter w:w="6283" w:type="dxa"/>
          <w:trHeight w:val="1515"/>
        </w:trPr>
        <w:tc>
          <w:tcPr>
            <w:tcW w:w="594" w:type="dxa"/>
            <w:tcBorders>
              <w:top w:val="nil"/>
              <w:left w:val="single" w:sz="8" w:space="0" w:color="auto"/>
              <w:bottom w:val="single" w:sz="4" w:space="0" w:color="auto"/>
              <w:right w:val="single" w:sz="8" w:space="0" w:color="auto"/>
            </w:tcBorders>
            <w:hideMark/>
          </w:tcPr>
          <w:p w:rsidR="00830718" w:rsidRPr="00F96C62" w:rsidRDefault="00830718">
            <w:pPr>
              <w:jc w:val="both"/>
              <w:textAlignment w:val="baseline"/>
              <w:rPr>
                <w:rFonts w:ascii="Times New Roman" w:hAnsi="Times New Roman" w:cs="Times New Roman"/>
                <w:sz w:val="24"/>
                <w:szCs w:val="24"/>
              </w:rPr>
            </w:pPr>
            <w:r w:rsidRPr="00F96C62">
              <w:rPr>
                <w:rFonts w:ascii="Times New Roman" w:hAnsi="Times New Roman" w:cs="Times New Roman"/>
                <w:sz w:val="24"/>
                <w:szCs w:val="24"/>
              </w:rPr>
              <w:t>1.</w:t>
            </w:r>
          </w:p>
        </w:tc>
        <w:tc>
          <w:tcPr>
            <w:tcW w:w="3093" w:type="dxa"/>
            <w:tcBorders>
              <w:top w:val="nil"/>
              <w:left w:val="nil"/>
              <w:bottom w:val="single" w:sz="4" w:space="0" w:color="auto"/>
              <w:right w:val="single" w:sz="8" w:space="0" w:color="auto"/>
            </w:tcBorders>
            <w:hideMark/>
          </w:tcPr>
          <w:p w:rsidR="00830718" w:rsidRPr="00F96C62" w:rsidRDefault="00830718" w:rsidP="00A60384">
            <w:pPr>
              <w:ind w:left="115" w:right="143"/>
              <w:jc w:val="center"/>
              <w:textAlignment w:val="baseline"/>
              <w:rPr>
                <w:rFonts w:ascii="Times New Roman" w:hAnsi="Times New Roman" w:cs="Times New Roman"/>
                <w:sz w:val="24"/>
                <w:szCs w:val="24"/>
              </w:rPr>
            </w:pPr>
            <w:r w:rsidRPr="00932264">
              <w:rPr>
                <w:rFonts w:ascii="Times New Roman" w:hAnsi="Times New Roman" w:cs="Times New Roman"/>
                <w:sz w:val="24"/>
                <w:szCs w:val="24"/>
              </w:rPr>
              <w:t>Организация и проведение мероприятий, способствующих развитию физической культуры и спорта</w:t>
            </w:r>
          </w:p>
        </w:tc>
        <w:tc>
          <w:tcPr>
            <w:tcW w:w="6378" w:type="dxa"/>
            <w:vMerge w:val="restart"/>
            <w:tcBorders>
              <w:top w:val="nil"/>
              <w:left w:val="nil"/>
              <w:right w:val="single" w:sz="8" w:space="0" w:color="auto"/>
            </w:tcBorders>
          </w:tcPr>
          <w:p w:rsidR="00830718" w:rsidRPr="00F96C62" w:rsidRDefault="00830718" w:rsidP="00A60384">
            <w:pPr>
              <w:ind w:firstLine="141"/>
              <w:jc w:val="center"/>
              <w:textAlignment w:val="baseline"/>
              <w:rPr>
                <w:rFonts w:ascii="Times New Roman" w:hAnsi="Times New Roman" w:cs="Times New Roman"/>
              </w:rPr>
            </w:pPr>
            <w:r w:rsidRPr="00F96C62">
              <w:rPr>
                <w:rFonts w:ascii="Times New Roman" w:hAnsi="Times New Roman" w:cs="Times New Roman"/>
              </w:rPr>
              <w:t>Создание возможностей организации здорового досуга детей и подростков</w:t>
            </w:r>
          </w:p>
          <w:p w:rsidR="00830718" w:rsidRPr="00F96C62" w:rsidRDefault="00830718">
            <w:pPr>
              <w:jc w:val="both"/>
              <w:textAlignment w:val="baseline"/>
              <w:rPr>
                <w:rFonts w:ascii="Times New Roman" w:hAnsi="Times New Roman" w:cs="Times New Roman"/>
                <w:sz w:val="24"/>
                <w:szCs w:val="24"/>
              </w:rPr>
            </w:pPr>
          </w:p>
        </w:tc>
      </w:tr>
      <w:tr w:rsidR="00830718" w:rsidRPr="00F96C62" w:rsidTr="00830718">
        <w:trPr>
          <w:gridAfter w:val="1"/>
          <w:wAfter w:w="6283" w:type="dxa"/>
          <w:trHeight w:val="285"/>
        </w:trPr>
        <w:tc>
          <w:tcPr>
            <w:tcW w:w="594" w:type="dxa"/>
            <w:tcBorders>
              <w:top w:val="single" w:sz="4" w:space="0" w:color="auto"/>
              <w:left w:val="single" w:sz="8" w:space="0" w:color="auto"/>
              <w:bottom w:val="single" w:sz="8" w:space="0" w:color="auto"/>
              <w:right w:val="single" w:sz="8" w:space="0" w:color="auto"/>
            </w:tcBorders>
            <w:hideMark/>
          </w:tcPr>
          <w:p w:rsidR="00830718" w:rsidRPr="00F96C62" w:rsidRDefault="00830718" w:rsidP="00830718">
            <w:pPr>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093" w:type="dxa"/>
            <w:tcBorders>
              <w:top w:val="single" w:sz="4" w:space="0" w:color="auto"/>
              <w:left w:val="nil"/>
              <w:bottom w:val="single" w:sz="8" w:space="0" w:color="auto"/>
              <w:right w:val="single" w:sz="8" w:space="0" w:color="auto"/>
            </w:tcBorders>
            <w:hideMark/>
          </w:tcPr>
          <w:p w:rsidR="00830718" w:rsidRPr="00932264" w:rsidRDefault="00830718" w:rsidP="00A60384">
            <w:pPr>
              <w:ind w:left="115" w:right="143"/>
              <w:jc w:val="center"/>
              <w:textAlignment w:val="baseline"/>
              <w:rPr>
                <w:rFonts w:ascii="Times New Roman" w:hAnsi="Times New Roman" w:cs="Times New Roman"/>
                <w:sz w:val="24"/>
                <w:szCs w:val="24"/>
              </w:rPr>
            </w:pPr>
            <w:r w:rsidRPr="00932264">
              <w:rPr>
                <w:rFonts w:ascii="Times New Roman" w:hAnsi="Times New Roman" w:cs="Times New Roman"/>
                <w:sz w:val="24"/>
                <w:szCs w:val="24"/>
              </w:rPr>
              <w:t>Выездные спортивные мероприятия</w:t>
            </w:r>
          </w:p>
        </w:tc>
        <w:tc>
          <w:tcPr>
            <w:tcW w:w="6378" w:type="dxa"/>
            <w:vMerge/>
            <w:tcBorders>
              <w:left w:val="nil"/>
              <w:bottom w:val="single" w:sz="8" w:space="0" w:color="auto"/>
              <w:right w:val="single" w:sz="8" w:space="0" w:color="auto"/>
            </w:tcBorders>
          </w:tcPr>
          <w:p w:rsidR="00830718" w:rsidRPr="00F96C62" w:rsidRDefault="00830718" w:rsidP="00A60384">
            <w:pPr>
              <w:ind w:firstLine="141"/>
              <w:jc w:val="center"/>
              <w:textAlignment w:val="baseline"/>
              <w:rPr>
                <w:rFonts w:ascii="Times New Roman" w:hAnsi="Times New Roman" w:cs="Times New Roman"/>
              </w:rPr>
            </w:pPr>
          </w:p>
        </w:tc>
      </w:tr>
    </w:tbl>
    <w:p w:rsidR="00F96C62" w:rsidRPr="00F96C62" w:rsidRDefault="00F96C62" w:rsidP="00F96C62">
      <w:pPr>
        <w:ind w:firstLine="902"/>
        <w:jc w:val="both"/>
        <w:textAlignment w:val="baseline"/>
        <w:rPr>
          <w:rFonts w:ascii="Times New Roman" w:hAnsi="Times New Roman" w:cs="Times New Roman"/>
          <w:sz w:val="24"/>
          <w:szCs w:val="24"/>
        </w:rPr>
      </w:pPr>
      <w:r w:rsidRPr="00F96C62">
        <w:rPr>
          <w:rFonts w:ascii="Times New Roman" w:hAnsi="Times New Roman" w:cs="Times New Roman"/>
          <w:sz w:val="24"/>
          <w:szCs w:val="24"/>
        </w:rPr>
        <w:t> </w:t>
      </w:r>
    </w:p>
    <w:p w:rsidR="00F96C62" w:rsidRPr="00F96C62" w:rsidRDefault="00F96C62" w:rsidP="00F96C62">
      <w:pPr>
        <w:jc w:val="center"/>
        <w:textAlignment w:val="baseline"/>
        <w:rPr>
          <w:rFonts w:ascii="Times New Roman" w:hAnsi="Times New Roman" w:cs="Times New Roman"/>
          <w:b/>
          <w:bCs/>
          <w:sz w:val="28"/>
          <w:szCs w:val="28"/>
          <w:bdr w:val="none" w:sz="0" w:space="0" w:color="auto" w:frame="1"/>
        </w:rPr>
      </w:pPr>
      <w:r w:rsidRPr="00F96C62">
        <w:rPr>
          <w:rFonts w:ascii="Times New Roman" w:hAnsi="Times New Roman" w:cs="Times New Roman"/>
          <w:b/>
          <w:bCs/>
          <w:sz w:val="28"/>
          <w:szCs w:val="28"/>
          <w:bdr w:val="none" w:sz="0" w:space="0" w:color="auto" w:frame="1"/>
        </w:rPr>
        <w:t>7. Оценка нормативно-правовой базы, необходимой для функционирования и развития социальной инфраструктуры</w:t>
      </w:r>
    </w:p>
    <w:p w:rsidR="00F96C62" w:rsidRPr="007341CC" w:rsidRDefault="00F96C62" w:rsidP="007341CC">
      <w:pPr>
        <w:spacing w:after="0" w:line="240" w:lineRule="auto"/>
        <w:jc w:val="both"/>
        <w:textAlignment w:val="baseline"/>
        <w:rPr>
          <w:rFonts w:ascii="Times New Roman" w:hAnsi="Times New Roman" w:cs="Times New Roman"/>
          <w:sz w:val="28"/>
          <w:szCs w:val="28"/>
        </w:rPr>
      </w:pPr>
    </w:p>
    <w:p w:rsidR="007341CC" w:rsidRPr="007341CC" w:rsidRDefault="00F96C62" w:rsidP="007341CC">
      <w:pPr>
        <w:tabs>
          <w:tab w:val="left" w:pos="1980"/>
        </w:tabs>
        <w:spacing w:after="0" w:line="240" w:lineRule="auto"/>
        <w:ind w:firstLine="567"/>
        <w:jc w:val="both"/>
        <w:rPr>
          <w:rFonts w:ascii="Times New Roman" w:hAnsi="Times New Roman" w:cs="Times New Roman"/>
          <w:sz w:val="28"/>
          <w:szCs w:val="28"/>
        </w:rPr>
      </w:pPr>
      <w:r w:rsidRPr="007341CC">
        <w:rPr>
          <w:rFonts w:ascii="Times New Roman" w:hAnsi="Times New Roman" w:cs="Times New Roman"/>
          <w:sz w:val="28"/>
          <w:szCs w:val="28"/>
        </w:rPr>
        <w:t xml:space="preserve">Разработанная и применяемая органами местного самоуправления </w:t>
      </w:r>
      <w:proofErr w:type="spellStart"/>
      <w:r w:rsidR="00107E77" w:rsidRPr="007341CC">
        <w:rPr>
          <w:rFonts w:ascii="Times New Roman" w:hAnsi="Times New Roman" w:cs="Times New Roman"/>
          <w:sz w:val="28"/>
          <w:szCs w:val="28"/>
        </w:rPr>
        <w:t>Кошелевск</w:t>
      </w:r>
      <w:r w:rsidRPr="007341CC">
        <w:rPr>
          <w:rFonts w:ascii="Times New Roman" w:hAnsi="Times New Roman" w:cs="Times New Roman"/>
          <w:sz w:val="28"/>
          <w:szCs w:val="28"/>
        </w:rPr>
        <w:t>ого</w:t>
      </w:r>
      <w:proofErr w:type="spellEnd"/>
      <w:r w:rsidRPr="007341CC">
        <w:rPr>
          <w:rFonts w:ascii="Times New Roman" w:hAnsi="Times New Roman" w:cs="Times New Roman"/>
          <w:sz w:val="28"/>
          <w:szCs w:val="28"/>
        </w:rPr>
        <w:t xml:space="preserve"> сельского поселения нормативная правовая база находится в актуальном состоянии. </w:t>
      </w:r>
    </w:p>
    <w:p w:rsidR="007341CC" w:rsidRPr="007341CC" w:rsidRDefault="007341CC" w:rsidP="007341CC">
      <w:pPr>
        <w:tabs>
          <w:tab w:val="left" w:pos="1980"/>
        </w:tabs>
        <w:spacing w:after="0" w:line="240" w:lineRule="auto"/>
        <w:ind w:firstLine="567"/>
        <w:jc w:val="both"/>
        <w:rPr>
          <w:rFonts w:ascii="Times New Roman" w:hAnsi="Times New Roman" w:cs="Times New Roman"/>
          <w:color w:val="000000"/>
          <w:sz w:val="28"/>
          <w:szCs w:val="28"/>
        </w:rPr>
      </w:pPr>
      <w:r w:rsidRPr="007341CC">
        <w:rPr>
          <w:rFonts w:ascii="Times New Roman" w:hAnsi="Times New Roman" w:cs="Times New Roman"/>
          <w:sz w:val="28"/>
          <w:szCs w:val="28"/>
        </w:rPr>
        <w:t>Правовое регулирование реализации мероприятий комплексной Программы осуществляется на основании следующих нормативных актов:</w:t>
      </w:r>
      <w:r w:rsidRPr="007341CC">
        <w:rPr>
          <w:rFonts w:ascii="Times New Roman" w:hAnsi="Times New Roman" w:cs="Times New Roman"/>
          <w:color w:val="000000"/>
          <w:sz w:val="28"/>
          <w:szCs w:val="28"/>
        </w:rPr>
        <w:t xml:space="preserve"> </w:t>
      </w:r>
    </w:p>
    <w:p w:rsidR="007341CC" w:rsidRPr="007341CC" w:rsidRDefault="007341CC" w:rsidP="007341CC">
      <w:pPr>
        <w:tabs>
          <w:tab w:val="left" w:pos="1980"/>
        </w:tabs>
        <w:spacing w:after="0" w:line="240" w:lineRule="auto"/>
        <w:ind w:firstLine="567"/>
        <w:jc w:val="both"/>
        <w:rPr>
          <w:rFonts w:ascii="Times New Roman" w:hAnsi="Times New Roman" w:cs="Times New Roman"/>
          <w:color w:val="000000"/>
          <w:sz w:val="28"/>
          <w:szCs w:val="28"/>
        </w:rPr>
      </w:pPr>
      <w:r w:rsidRPr="007341CC">
        <w:rPr>
          <w:rFonts w:ascii="Times New Roman" w:hAnsi="Times New Roman" w:cs="Times New Roman"/>
          <w:color w:val="000000"/>
          <w:sz w:val="28"/>
          <w:szCs w:val="28"/>
        </w:rPr>
        <w:t xml:space="preserve">- Устав </w:t>
      </w:r>
      <w:proofErr w:type="spellStart"/>
      <w:r w:rsidRPr="007341CC">
        <w:rPr>
          <w:rFonts w:ascii="Times New Roman" w:hAnsi="Times New Roman" w:cs="Times New Roman"/>
          <w:color w:val="000000"/>
          <w:sz w:val="28"/>
          <w:szCs w:val="28"/>
        </w:rPr>
        <w:t>Кошелевского</w:t>
      </w:r>
      <w:proofErr w:type="spellEnd"/>
      <w:r w:rsidRPr="007341CC">
        <w:rPr>
          <w:rFonts w:ascii="Times New Roman" w:hAnsi="Times New Roman" w:cs="Times New Roman"/>
          <w:color w:val="000000"/>
          <w:sz w:val="28"/>
          <w:szCs w:val="28"/>
        </w:rPr>
        <w:t xml:space="preserve"> сельского поселения </w:t>
      </w:r>
    </w:p>
    <w:p w:rsidR="007341CC" w:rsidRPr="007341CC" w:rsidRDefault="007341CC" w:rsidP="007341CC">
      <w:pPr>
        <w:tabs>
          <w:tab w:val="left" w:pos="1980"/>
        </w:tabs>
        <w:spacing w:after="0" w:line="240" w:lineRule="auto"/>
        <w:ind w:firstLine="567"/>
        <w:jc w:val="both"/>
        <w:rPr>
          <w:rFonts w:ascii="Times New Roman" w:hAnsi="Times New Roman" w:cs="Times New Roman"/>
          <w:sz w:val="28"/>
          <w:szCs w:val="28"/>
        </w:rPr>
      </w:pPr>
      <w:r w:rsidRPr="007341CC">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w:t>
      </w:r>
    </w:p>
    <w:p w:rsidR="007341CC" w:rsidRPr="007341CC" w:rsidRDefault="007341CC" w:rsidP="007341CC">
      <w:pPr>
        <w:tabs>
          <w:tab w:val="left" w:pos="1980"/>
        </w:tabs>
        <w:spacing w:after="0" w:line="240" w:lineRule="auto"/>
        <w:ind w:firstLine="567"/>
        <w:jc w:val="both"/>
        <w:rPr>
          <w:rFonts w:ascii="Times New Roman" w:hAnsi="Times New Roman" w:cs="Times New Roman"/>
          <w:sz w:val="28"/>
          <w:szCs w:val="28"/>
        </w:rPr>
      </w:pPr>
      <w:r w:rsidRPr="007341CC">
        <w:rPr>
          <w:rFonts w:ascii="Times New Roman" w:hAnsi="Times New Roman" w:cs="Times New Roman"/>
          <w:sz w:val="28"/>
          <w:szCs w:val="28"/>
        </w:rPr>
        <w:t>- постановление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F96C62" w:rsidRPr="007341CC" w:rsidRDefault="00F96C62" w:rsidP="007341CC">
      <w:pPr>
        <w:spacing w:after="0" w:line="240" w:lineRule="auto"/>
        <w:ind w:firstLine="319"/>
        <w:jc w:val="both"/>
        <w:rPr>
          <w:rFonts w:ascii="Times New Roman" w:hAnsi="Times New Roman" w:cs="Times New Roman"/>
          <w:sz w:val="28"/>
          <w:szCs w:val="28"/>
        </w:rPr>
      </w:pPr>
      <w:r w:rsidRPr="007341CC">
        <w:rPr>
          <w:rFonts w:ascii="Times New Roman" w:hAnsi="Times New Roman" w:cs="Times New Roman"/>
          <w:sz w:val="28"/>
          <w:szCs w:val="28"/>
        </w:rPr>
        <w:t xml:space="preserve">-  Генеральный план </w:t>
      </w:r>
      <w:proofErr w:type="spellStart"/>
      <w:r w:rsidR="00107E77" w:rsidRPr="007341CC">
        <w:rPr>
          <w:rFonts w:ascii="Times New Roman" w:hAnsi="Times New Roman" w:cs="Times New Roman"/>
          <w:sz w:val="28"/>
          <w:szCs w:val="28"/>
        </w:rPr>
        <w:t>Кошелевск</w:t>
      </w:r>
      <w:r w:rsidRPr="007341CC">
        <w:rPr>
          <w:rFonts w:ascii="Times New Roman" w:hAnsi="Times New Roman" w:cs="Times New Roman"/>
          <w:sz w:val="28"/>
          <w:szCs w:val="28"/>
        </w:rPr>
        <w:t>ого</w:t>
      </w:r>
      <w:proofErr w:type="spellEnd"/>
      <w:r w:rsidRPr="007341CC">
        <w:rPr>
          <w:rFonts w:ascii="Times New Roman" w:hAnsi="Times New Roman" w:cs="Times New Roman"/>
          <w:sz w:val="28"/>
          <w:szCs w:val="28"/>
        </w:rPr>
        <w:t xml:space="preserve"> сельского поселения, утвержденный решением Совета депутатов от </w:t>
      </w:r>
      <w:r w:rsidR="00F23DDA" w:rsidRPr="007341CC">
        <w:rPr>
          <w:rFonts w:ascii="Times New Roman" w:hAnsi="Times New Roman" w:cs="Times New Roman"/>
          <w:sz w:val="28"/>
          <w:szCs w:val="28"/>
        </w:rPr>
        <w:t>22.02.2013 г.  № 14/71</w:t>
      </w:r>
      <w:r w:rsidRPr="007341CC">
        <w:rPr>
          <w:rFonts w:ascii="Times New Roman" w:hAnsi="Times New Roman" w:cs="Times New Roman"/>
          <w:sz w:val="28"/>
          <w:szCs w:val="28"/>
        </w:rPr>
        <w:t xml:space="preserve">; </w:t>
      </w:r>
    </w:p>
    <w:p w:rsidR="00F96C62" w:rsidRPr="00F96C62" w:rsidRDefault="00A60384" w:rsidP="00A60384">
      <w:pPr>
        <w:pStyle w:val="a3"/>
        <w:spacing w:before="0" w:after="300"/>
        <w:jc w:val="both"/>
        <w:rPr>
          <w:rFonts w:ascii="Times New Roman" w:hAnsi="Times New Roman"/>
          <w:i w:val="0"/>
          <w:iCs w:val="0"/>
          <w:color w:val="000000"/>
          <w:sz w:val="28"/>
          <w:szCs w:val="28"/>
        </w:rPr>
      </w:pPr>
      <w:r>
        <w:rPr>
          <w:rFonts w:ascii="Times New Roman" w:hAnsi="Times New Roman"/>
          <w:i w:val="0"/>
          <w:iCs w:val="0"/>
          <w:color w:val="000000"/>
          <w:sz w:val="28"/>
          <w:szCs w:val="28"/>
        </w:rPr>
        <w:t xml:space="preserve">     </w:t>
      </w:r>
      <w:r w:rsidR="00F96C62" w:rsidRPr="00F96C62">
        <w:rPr>
          <w:rFonts w:ascii="Times New Roman" w:hAnsi="Times New Roman"/>
          <w:i w:val="0"/>
          <w:iCs w:val="0"/>
          <w:color w:val="000000"/>
          <w:sz w:val="28"/>
          <w:szCs w:val="28"/>
        </w:rPr>
        <w:t>Данная программа должна обеспечивать сбалансированное перспективное развитие социальной инфраструктуры сельского поселения в соответствии с потребностями в строительстве объектов социальной инфраструктуры местного значения.  Главным условием реализации программы является привлечение в экономику и социальную сферу поселения достаточного объема финансовых ресурсов. Программа предусматривает финансирование мероприятий за счет всех уровней бюджетов на безвозвратной основе. Финансирование мероприятий программы за счет средств муниципального образования будет осуществляться исходя из реальных возможностей бюджета на очередной финансовый год и плановый период.</w:t>
      </w:r>
    </w:p>
    <w:p w:rsidR="000B2817" w:rsidRPr="00261345" w:rsidRDefault="00F96C62" w:rsidP="00261345">
      <w:pPr>
        <w:pStyle w:val="a3"/>
        <w:spacing w:before="0" w:after="300"/>
        <w:jc w:val="both"/>
        <w:rPr>
          <w:rFonts w:ascii="Times New Roman" w:hAnsi="Times New Roman"/>
          <w:i w:val="0"/>
          <w:iCs w:val="0"/>
          <w:color w:val="000000"/>
          <w:sz w:val="28"/>
          <w:szCs w:val="28"/>
        </w:rPr>
      </w:pPr>
      <w:r w:rsidRPr="00F96C62">
        <w:rPr>
          <w:rFonts w:ascii="Times New Roman" w:hAnsi="Times New Roman"/>
          <w:i w:val="0"/>
          <w:iCs w:val="0"/>
          <w:color w:val="000000"/>
          <w:sz w:val="28"/>
          <w:szCs w:val="28"/>
        </w:rPr>
        <w:t>Предусматривается ежегодная корректировка мероприятий</w:t>
      </w:r>
      <w:r w:rsidR="00AF7555">
        <w:rPr>
          <w:rFonts w:ascii="Times New Roman" w:hAnsi="Times New Roman"/>
          <w:i w:val="0"/>
          <w:iCs w:val="0"/>
          <w:color w:val="000000"/>
          <w:sz w:val="28"/>
          <w:szCs w:val="28"/>
        </w:rPr>
        <w:t>.</w:t>
      </w:r>
    </w:p>
    <w:sectPr w:rsidR="000B2817" w:rsidRPr="00261345" w:rsidSect="00261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D5EE0"/>
    <w:multiLevelType w:val="hybridMultilevel"/>
    <w:tmpl w:val="F404DD1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E75916"/>
    <w:multiLevelType w:val="hybridMultilevel"/>
    <w:tmpl w:val="5C3E3476"/>
    <w:lvl w:ilvl="0" w:tplc="D4B81BE4">
      <w:start w:val="1"/>
      <w:numFmt w:val="decimal"/>
      <w:lvlText w:val="%1."/>
      <w:lvlJc w:val="left"/>
      <w:pPr>
        <w:tabs>
          <w:tab w:val="num" w:pos="720"/>
        </w:tabs>
        <w:ind w:left="720" w:hanging="663"/>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942EE1"/>
    <w:multiLevelType w:val="hybridMultilevel"/>
    <w:tmpl w:val="48E26EA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96C62"/>
    <w:rsid w:val="00045C92"/>
    <w:rsid w:val="00054A7E"/>
    <w:rsid w:val="00071CCB"/>
    <w:rsid w:val="000917CA"/>
    <w:rsid w:val="000945CE"/>
    <w:rsid w:val="000A2115"/>
    <w:rsid w:val="000B1403"/>
    <w:rsid w:val="000B2817"/>
    <w:rsid w:val="000B4226"/>
    <w:rsid w:val="00107E77"/>
    <w:rsid w:val="0011134E"/>
    <w:rsid w:val="001707D4"/>
    <w:rsid w:val="001707FD"/>
    <w:rsid w:val="00180FCC"/>
    <w:rsid w:val="001B4C53"/>
    <w:rsid w:val="001D5F50"/>
    <w:rsid w:val="00201970"/>
    <w:rsid w:val="00232EFF"/>
    <w:rsid w:val="00237E50"/>
    <w:rsid w:val="00247BA6"/>
    <w:rsid w:val="00261345"/>
    <w:rsid w:val="00292D12"/>
    <w:rsid w:val="00334245"/>
    <w:rsid w:val="003405B2"/>
    <w:rsid w:val="00381E1A"/>
    <w:rsid w:val="0039499D"/>
    <w:rsid w:val="003A5071"/>
    <w:rsid w:val="00414A4F"/>
    <w:rsid w:val="00496097"/>
    <w:rsid w:val="005456B7"/>
    <w:rsid w:val="005762E0"/>
    <w:rsid w:val="005C4B8D"/>
    <w:rsid w:val="0061364A"/>
    <w:rsid w:val="006403C3"/>
    <w:rsid w:val="0068368F"/>
    <w:rsid w:val="0069184A"/>
    <w:rsid w:val="00726E19"/>
    <w:rsid w:val="00727ECB"/>
    <w:rsid w:val="007341CC"/>
    <w:rsid w:val="00734824"/>
    <w:rsid w:val="00740546"/>
    <w:rsid w:val="007A3472"/>
    <w:rsid w:val="007A47A7"/>
    <w:rsid w:val="007B381A"/>
    <w:rsid w:val="007C01FE"/>
    <w:rsid w:val="0080244F"/>
    <w:rsid w:val="00830718"/>
    <w:rsid w:val="00843616"/>
    <w:rsid w:val="00880D10"/>
    <w:rsid w:val="008C35D5"/>
    <w:rsid w:val="00932264"/>
    <w:rsid w:val="00940F51"/>
    <w:rsid w:val="00973F1A"/>
    <w:rsid w:val="00974858"/>
    <w:rsid w:val="00983C2D"/>
    <w:rsid w:val="009857ED"/>
    <w:rsid w:val="00995A08"/>
    <w:rsid w:val="009A0AD1"/>
    <w:rsid w:val="009C5136"/>
    <w:rsid w:val="009D72AD"/>
    <w:rsid w:val="009E4BD9"/>
    <w:rsid w:val="00A05151"/>
    <w:rsid w:val="00A110C7"/>
    <w:rsid w:val="00A32D6C"/>
    <w:rsid w:val="00A60384"/>
    <w:rsid w:val="00A62E30"/>
    <w:rsid w:val="00A70F41"/>
    <w:rsid w:val="00A716D8"/>
    <w:rsid w:val="00A811B1"/>
    <w:rsid w:val="00AC06BD"/>
    <w:rsid w:val="00AF7555"/>
    <w:rsid w:val="00B06A74"/>
    <w:rsid w:val="00B07EAB"/>
    <w:rsid w:val="00B20CDD"/>
    <w:rsid w:val="00B34A11"/>
    <w:rsid w:val="00BA124B"/>
    <w:rsid w:val="00BE5ED2"/>
    <w:rsid w:val="00BF017F"/>
    <w:rsid w:val="00C25BD1"/>
    <w:rsid w:val="00C324DE"/>
    <w:rsid w:val="00C57C1F"/>
    <w:rsid w:val="00C80629"/>
    <w:rsid w:val="00CF77EA"/>
    <w:rsid w:val="00D0554C"/>
    <w:rsid w:val="00D22585"/>
    <w:rsid w:val="00D946B3"/>
    <w:rsid w:val="00D96855"/>
    <w:rsid w:val="00D97C48"/>
    <w:rsid w:val="00DB1BCB"/>
    <w:rsid w:val="00DC5F26"/>
    <w:rsid w:val="00DF02EF"/>
    <w:rsid w:val="00DF12AD"/>
    <w:rsid w:val="00DF2658"/>
    <w:rsid w:val="00DF3956"/>
    <w:rsid w:val="00E15E50"/>
    <w:rsid w:val="00E55B6C"/>
    <w:rsid w:val="00E62ABF"/>
    <w:rsid w:val="00EA399F"/>
    <w:rsid w:val="00EB5A64"/>
    <w:rsid w:val="00F00B31"/>
    <w:rsid w:val="00F0175E"/>
    <w:rsid w:val="00F0284A"/>
    <w:rsid w:val="00F0466D"/>
    <w:rsid w:val="00F23DDA"/>
    <w:rsid w:val="00F274D8"/>
    <w:rsid w:val="00F27893"/>
    <w:rsid w:val="00F6580A"/>
    <w:rsid w:val="00F82B98"/>
    <w:rsid w:val="00F94D57"/>
    <w:rsid w:val="00F96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D8"/>
  </w:style>
  <w:style w:type="paragraph" w:styleId="2">
    <w:name w:val="heading 2"/>
    <w:basedOn w:val="a"/>
    <w:next w:val="a"/>
    <w:link w:val="20"/>
    <w:uiPriority w:val="99"/>
    <w:semiHidden/>
    <w:unhideWhenUsed/>
    <w:qFormat/>
    <w:rsid w:val="00F96C62"/>
    <w:pPr>
      <w:keepNext/>
      <w:spacing w:after="0" w:line="240" w:lineRule="auto"/>
      <w:jc w:val="center"/>
      <w:outlineLvl w:val="1"/>
    </w:pPr>
    <w:rPr>
      <w:rFonts w:ascii="Times New Roman" w:eastAsia="Times New Roman" w:hAnsi="Times New Roman" w:cs="Times New Roman"/>
      <w:b/>
      <w:sz w:val="28"/>
      <w:szCs w:val="20"/>
    </w:rPr>
  </w:style>
  <w:style w:type="paragraph" w:styleId="4">
    <w:name w:val="heading 4"/>
    <w:basedOn w:val="a"/>
    <w:next w:val="a"/>
    <w:link w:val="40"/>
    <w:qFormat/>
    <w:rsid w:val="0084361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96C62"/>
    <w:rPr>
      <w:rFonts w:ascii="Times New Roman" w:eastAsia="Times New Roman" w:hAnsi="Times New Roman" w:cs="Times New Roman"/>
      <w:b/>
      <w:sz w:val="28"/>
      <w:szCs w:val="20"/>
    </w:rPr>
  </w:style>
  <w:style w:type="paragraph" w:styleId="a3">
    <w:name w:val="Normal (Web)"/>
    <w:aliases w:val="Обычный (веб) Знак,Обычный (Web)1,Обычный (Web),Обычный (веб)1,Обычный (веб) Знак1,Обычный (веб) Знак Знак"/>
    <w:basedOn w:val="a"/>
    <w:next w:val="a"/>
    <w:unhideWhenUsed/>
    <w:qFormat/>
    <w:rsid w:val="00F96C62"/>
    <w:pPr>
      <w:spacing w:before="240" w:after="60" w:line="240" w:lineRule="auto"/>
      <w:outlineLvl w:val="7"/>
    </w:pPr>
    <w:rPr>
      <w:rFonts w:ascii="Calibri" w:eastAsia="Times New Roman" w:hAnsi="Calibri" w:cs="Times New Roman"/>
      <w:i/>
      <w:iCs/>
      <w:sz w:val="24"/>
      <w:szCs w:val="24"/>
    </w:rPr>
  </w:style>
  <w:style w:type="paragraph" w:customStyle="1" w:styleId="21">
    <w:name w:val="Основной текст с отступом 21"/>
    <w:basedOn w:val="a"/>
    <w:uiPriority w:val="99"/>
    <w:rsid w:val="00F96C62"/>
    <w:pPr>
      <w:suppressAutoHyphens/>
      <w:spacing w:after="120" w:line="480" w:lineRule="auto"/>
      <w:ind w:left="283"/>
    </w:pPr>
    <w:rPr>
      <w:rFonts w:ascii="Calibri" w:eastAsia="Calibri" w:hAnsi="Calibri" w:cs="Times New Roman"/>
      <w:kern w:val="2"/>
      <w:sz w:val="24"/>
      <w:szCs w:val="24"/>
      <w:lang w:eastAsia="ar-SA"/>
    </w:rPr>
  </w:style>
  <w:style w:type="paragraph" w:customStyle="1" w:styleId="Default">
    <w:name w:val="Default"/>
    <w:uiPriority w:val="99"/>
    <w:rsid w:val="00F96C6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Normal">
    <w:name w:val="ConsNormal"/>
    <w:uiPriority w:val="99"/>
    <w:rsid w:val="00F96C6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pple-converted-space">
    <w:name w:val="apple-converted-space"/>
    <w:basedOn w:val="a0"/>
    <w:uiPriority w:val="99"/>
    <w:rsid w:val="00F96C62"/>
  </w:style>
  <w:style w:type="character" w:customStyle="1" w:styleId="40">
    <w:name w:val="Заголовок 4 Знак"/>
    <w:basedOn w:val="a0"/>
    <w:link w:val="4"/>
    <w:rsid w:val="00843616"/>
    <w:rPr>
      <w:rFonts w:ascii="Times New Roman" w:eastAsia="Times New Roman" w:hAnsi="Times New Roman" w:cs="Times New Roman"/>
      <w:b/>
      <w:bCs/>
      <w:sz w:val="28"/>
      <w:szCs w:val="28"/>
    </w:rPr>
  </w:style>
  <w:style w:type="character" w:customStyle="1" w:styleId="msonospacing0">
    <w:name w:val="msonospacing"/>
    <w:basedOn w:val="a0"/>
    <w:rsid w:val="00843616"/>
  </w:style>
  <w:style w:type="character" w:customStyle="1" w:styleId="s4">
    <w:name w:val="s4"/>
    <w:basedOn w:val="a0"/>
    <w:rsid w:val="00071CCB"/>
  </w:style>
  <w:style w:type="character" w:customStyle="1" w:styleId="s5">
    <w:name w:val="s5"/>
    <w:basedOn w:val="a0"/>
    <w:rsid w:val="00071CCB"/>
  </w:style>
  <w:style w:type="paragraph" w:customStyle="1" w:styleId="msonormalcxspmiddle">
    <w:name w:val="msonormalcxspmiddle"/>
    <w:basedOn w:val="a"/>
    <w:rsid w:val="00261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8833862">
      <w:bodyDiv w:val="1"/>
      <w:marLeft w:val="0"/>
      <w:marRight w:val="0"/>
      <w:marTop w:val="0"/>
      <w:marBottom w:val="0"/>
      <w:divBdr>
        <w:top w:val="none" w:sz="0" w:space="0" w:color="auto"/>
        <w:left w:val="none" w:sz="0" w:space="0" w:color="auto"/>
        <w:bottom w:val="none" w:sz="0" w:space="0" w:color="auto"/>
        <w:right w:val="none" w:sz="0" w:space="0" w:color="auto"/>
      </w:divBdr>
    </w:div>
    <w:div w:id="1085802571">
      <w:bodyDiv w:val="1"/>
      <w:marLeft w:val="0"/>
      <w:marRight w:val="0"/>
      <w:marTop w:val="0"/>
      <w:marBottom w:val="0"/>
      <w:divBdr>
        <w:top w:val="none" w:sz="0" w:space="0" w:color="auto"/>
        <w:left w:val="none" w:sz="0" w:space="0" w:color="auto"/>
        <w:bottom w:val="none" w:sz="0" w:space="0" w:color="auto"/>
        <w:right w:val="none" w:sz="0" w:space="0" w:color="auto"/>
      </w:divBdr>
    </w:div>
    <w:div w:id="1237713103">
      <w:bodyDiv w:val="1"/>
      <w:marLeft w:val="0"/>
      <w:marRight w:val="0"/>
      <w:marTop w:val="0"/>
      <w:marBottom w:val="0"/>
      <w:divBdr>
        <w:top w:val="none" w:sz="0" w:space="0" w:color="auto"/>
        <w:left w:val="none" w:sz="0" w:space="0" w:color="auto"/>
        <w:bottom w:val="none" w:sz="0" w:space="0" w:color="auto"/>
        <w:right w:val="none" w:sz="0" w:space="0" w:color="auto"/>
      </w:divBdr>
    </w:div>
    <w:div w:id="16860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9F73-2A5F-48D2-8C33-8364E835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2976</Words>
  <Characters>16965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777</cp:lastModifiedBy>
  <cp:revision>12</cp:revision>
  <cp:lastPrinted>2018-02-05T11:50:00Z</cp:lastPrinted>
  <dcterms:created xsi:type="dcterms:W3CDTF">2018-01-17T13:25:00Z</dcterms:created>
  <dcterms:modified xsi:type="dcterms:W3CDTF">2018-02-06T06:51:00Z</dcterms:modified>
</cp:coreProperties>
</file>